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jpeg" ContentType="image/jpeg"/>
  <Override PartName="/word/media/image4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Grigliatabella"/>
        <w:tblW w:w="976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032"/>
        <w:gridCol w:w="6464"/>
        <w:gridCol w:w="1273"/>
      </w:tblGrid>
      <w:tr>
        <w:trPr>
          <w:trHeight w:val="2537" w:hRule="atLeast"/>
        </w:trPr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itoloprincipale"/>
              <w:widowControl w:val="false"/>
              <w:suppressAutoHyphens w:val="true"/>
              <w:spacing w:before="0" w:after="80"/>
              <w:contextualSpacing/>
              <w:jc w:val="left"/>
              <w:rPr>
                <w:lang w:val="it-IT" w:eastAsia="en-US" w:bidi="ar-SA"/>
              </w:rPr>
            </w:pPr>
            <w:r>
              <w:rPr>
                <w:lang w:val="it-IT" w:eastAsia="en-US" w:bidi="ar-SA"/>
              </w:rPr>
              <w:drawing>
                <wp:anchor behindDoc="0" distT="0" distB="0" distL="114300" distR="114300" simplePos="0" locked="0" layoutInCell="1" allowOverlap="1" relativeHeight="4">
                  <wp:simplePos x="0" y="0"/>
                  <wp:positionH relativeFrom="column">
                    <wp:posOffset>184785</wp:posOffset>
                  </wp:positionH>
                  <wp:positionV relativeFrom="paragraph">
                    <wp:posOffset>1014730</wp:posOffset>
                  </wp:positionV>
                  <wp:extent cx="528320" cy="467360"/>
                  <wp:effectExtent l="0" t="0" r="0" b="0"/>
                  <wp:wrapTopAndBottom/>
                  <wp:docPr id="1" name="Immagine 4" descr="Immagine che contiene Carattere, logo, testo, Elementi grafici&#10;&#10;Il contenuto generato dall'IA potrebbe non essere corret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4" descr="Immagine che contiene Carattere, logo, testo, Elementi grafici&#10;&#10;Il contenuto generato dall'IA potrebbe non essere corretto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320" cy="467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  <w:drawing>
                <wp:anchor behindDoc="0" distT="0" distB="0" distL="114300" distR="114300" simplePos="0" locked="0" layoutInCell="1" allowOverlap="1" relativeHeight="5">
                  <wp:simplePos x="0" y="0"/>
                  <wp:positionH relativeFrom="column">
                    <wp:posOffset>184785</wp:posOffset>
                  </wp:positionH>
                  <wp:positionV relativeFrom="paragraph">
                    <wp:posOffset>49530</wp:posOffset>
                  </wp:positionV>
                  <wp:extent cx="923290" cy="921385"/>
                  <wp:effectExtent l="0" t="0" r="0" b="0"/>
                  <wp:wrapTopAndBottom/>
                  <wp:docPr id="2" name="Immagine 3" descr="Immagine che contiene cartone animato, Arte bambini, clipart, illustrazione&#10;&#10;Il contenuto generato dall'IA potrebbe non essere corret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magine 3" descr="Immagine che contiene cartone animato, Arte bambini, clipart, illustrazione&#10;&#10;Il contenuto generato dall'IA potrebbe non essere corretto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290" cy="921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46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Lucida Handwriting" w:hAnsi="Lucida Handwriting"/>
                <w:i/>
                <w:i/>
                <w:iCs/>
              </w:rPr>
            </w:pPr>
            <w:r>
              <w:rPr>
                <w:rFonts w:eastAsia="Aptos" w:cs="" w:ascii="Lucida Handwriting" w:hAnsi="Lucida Handwriting"/>
                <w:i/>
                <w:iCs/>
                <w:sz w:val="22"/>
                <w:szCs w:val="22"/>
                <w:lang w:val="it-IT" w:eastAsia="en-US" w:bidi="ar-SA"/>
              </w:rPr>
              <w:t>Ministero dell’Istruzione e del Merito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120"/>
              <w:jc w:val="center"/>
              <w:rPr>
                <w:rFonts w:ascii="Arial Black" w:hAnsi="Arial Black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Arial Black" w:hAnsi="Arial Black"/>
                <w:b/>
                <w:bCs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120"/>
              <w:jc w:val="center"/>
              <w:rPr>
                <w:rFonts w:ascii="Arial Black" w:hAnsi="Arial Black" w:cs="Times New Roman"/>
                <w:b/>
                <w:b/>
                <w:bCs/>
                <w:color w:val="0070C0"/>
                <w:sz w:val="20"/>
                <w:szCs w:val="20"/>
              </w:rPr>
            </w:pPr>
            <w:r>
              <w:rPr>
                <w:rFonts w:eastAsia="Aptos" w:cs="Times New Roman" w:ascii="Arial Black" w:hAnsi="Arial Black"/>
                <w:b/>
                <w:bCs/>
                <w:color w:val="0070C0"/>
                <w:sz w:val="20"/>
                <w:szCs w:val="20"/>
                <w:lang w:val="it-IT" w:eastAsia="en-US" w:bidi="ar-SA"/>
              </w:rPr>
              <w:t>ISTITUTO COMPRENSIVO STATALE CASTROLIBERO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eastAsia="Aptos" w:cs="Calibri Light" w:ascii="Calibri Light" w:hAnsi="Calibri Light"/>
                <w:sz w:val="18"/>
                <w:szCs w:val="18"/>
                <w:lang w:val="it-IT" w:eastAsia="en-US" w:bidi="ar-SA"/>
              </w:rPr>
              <w:t xml:space="preserve">Castrolibero (CS) - Via S. Valentini, 5 – Tel : 348/4126903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eastAsia="Aptos" w:cs="Calibri Light" w:ascii="Calibri Light" w:hAnsi="Calibri Light"/>
                <w:sz w:val="18"/>
                <w:szCs w:val="18"/>
                <w:lang w:val="it-IT" w:eastAsia="en-US" w:bidi="ar-SA"/>
              </w:rPr>
              <w:t xml:space="preserve">E-mail: </w:t>
            </w:r>
            <w:r>
              <w:rPr>
                <w:rStyle w:val="CollegamentoInternet"/>
                <w:rFonts w:eastAsia="Aptos" w:cs="Calibri Light" w:ascii="Calibri Light" w:hAnsi="Calibri Light"/>
                <w:sz w:val="18"/>
                <w:szCs w:val="18"/>
                <w:lang w:val="it-IT" w:eastAsia="en-US" w:bidi="ar-SA"/>
              </w:rPr>
              <w:t xml:space="preserve">csic87600b@istruzione.it </w:t>
            </w:r>
            <w:r>
              <w:rPr>
                <w:rFonts w:eastAsia="Aptos" w:cs="Calibri Light" w:ascii="Calibri Light" w:hAnsi="Calibri Light"/>
                <w:sz w:val="18"/>
                <w:szCs w:val="18"/>
                <w:lang w:val="it-IT" w:eastAsia="en-US" w:bidi="ar-SA"/>
              </w:rPr>
              <w:t xml:space="preserve">  Pec: csic87600b@pec.istruzione.it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eastAsia="Aptos" w:cs="Calibri Light" w:ascii="Calibri Light" w:hAnsi="Calibri Light"/>
                <w:sz w:val="16"/>
                <w:szCs w:val="16"/>
                <w:lang w:val="it-IT" w:eastAsia="en-US" w:bidi="ar-SA"/>
              </w:rPr>
              <w:t>Codice Fiscale:98078080789 – Codice Meccanografico CSIC87600B – Codice Univoco: UFP8S3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ptos" w:hAnsi="Aptos" w:eastAsia="Aptos" w:cs=""/>
                <w:sz w:val="22"/>
                <w:szCs w:val="22"/>
                <w:lang w:val="it-IT" w:eastAsia="en-US" w:bidi="ar-SA"/>
              </w:rPr>
            </w:pPr>
            <w:r>
              <w:rPr>
                <w:rFonts w:eastAsia="Aptos" w:cs="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ptos" w:hAnsi="Aptos" w:eastAsia="Aptos" w:cs=""/>
                <w:sz w:val="22"/>
                <w:szCs w:val="22"/>
                <w:lang w:val="it-IT" w:eastAsia="en-US" w:bidi="ar-SA"/>
              </w:rPr>
            </w:pPr>
            <w:r>
              <w:rPr>
                <w:rFonts w:eastAsia="Aptos" w:cs=""/>
                <w:sz w:val="22"/>
                <w:szCs w:val="22"/>
                <w:lang w:val="it-IT" w:eastAsia="en-US" w:bidi="ar-SA"/>
              </w:rPr>
              <w:drawing>
                <wp:anchor behindDoc="0" distT="0" distB="0" distL="114300" distR="114300" simplePos="0" locked="0" layoutInCell="1" allowOverlap="1" relativeHeight="6">
                  <wp:simplePos x="0" y="0"/>
                  <wp:positionH relativeFrom="rightMargin">
                    <wp:posOffset>-676910</wp:posOffset>
                  </wp:positionH>
                  <wp:positionV relativeFrom="paragraph">
                    <wp:posOffset>114300</wp:posOffset>
                  </wp:positionV>
                  <wp:extent cx="671195" cy="1427480"/>
                  <wp:effectExtent l="0" t="0" r="0" b="0"/>
                  <wp:wrapTopAndBottom/>
                  <wp:docPr id="3" name="Immagine 2" descr="Immagine che contiene testo, logo, emblema, simbolo&#10;&#10;Il contenuto generato dall'IA potrebbe non essere corret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magine 2" descr="Immagine che contiene testo, logo, emblema, simbolo&#10;&#10;Il contenuto generato dall'IA potrebbe non essere corretto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1195" cy="1427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spacing w:lineRule="auto" w:line="360" w:before="0" w:after="120"/>
        <w:ind w:right="274" w:hanging="0"/>
        <w:jc w:val="both"/>
        <w:rPr>
          <w:sz w:val="20"/>
          <w:szCs w:val="20"/>
        </w:rPr>
      </w:pPr>
      <w:r>
        <w:rPr>
          <w:b/>
          <w:sz w:val="20"/>
          <w:szCs w:val="20"/>
        </w:rPr>
        <w:t>OGGETTO:</w:t>
      </w:r>
      <w:r>
        <w:rPr/>
        <w:t xml:space="preserve"> </w:t>
      </w:r>
      <w:r>
        <w:rPr>
          <w:b/>
          <w:sz w:val="20"/>
          <w:szCs w:val="20"/>
        </w:rPr>
        <w:t xml:space="preserve">PN 21-27_Campo Scuola Estate  -  Calendario lezioni – </w:t>
      </w:r>
      <w:r>
        <w:rPr>
          <w:b/>
          <w:sz w:val="20"/>
          <w:szCs w:val="20"/>
          <w:shd w:fill="729FCF" w:val="clear"/>
          <w14:ligatures w14:val="none"/>
        </w:rPr>
        <w:t>TUTTI SUL PALCO</w:t>
      </w:r>
      <w:r>
        <w:rPr>
          <w:b/>
          <w:color w:val="4C94D8" w:themeColor="text2" w:themeTint="80"/>
          <w:sz w:val="20"/>
          <w:szCs w:val="20"/>
        </w:rPr>
        <w:t xml:space="preserve"> </w:t>
      </w:r>
      <w:r>
        <w:rPr>
          <w:b/>
          <w:color w:val="auto" w:themeTint="80"/>
          <w:sz w:val="20"/>
          <w:szCs w:val="20"/>
        </w:rPr>
        <w:t>KIDS</w:t>
      </w:r>
    </w:p>
    <w:tbl>
      <w:tblPr>
        <w:tblStyle w:val="Grigliatabella"/>
        <w:tblW w:w="97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47"/>
        <w:gridCol w:w="1425"/>
        <w:gridCol w:w="1244"/>
        <w:gridCol w:w="1599"/>
        <w:gridCol w:w="1601"/>
        <w:gridCol w:w="3554"/>
      </w:tblGrid>
      <w:tr>
        <w:trPr>
          <w:trHeight w:val="342" w:hRule="atLeast"/>
        </w:trPr>
        <w:tc>
          <w:tcPr>
            <w:tcW w:w="1772" w:type="dxa"/>
            <w:gridSpan w:val="2"/>
            <w:tcBorders/>
            <w:shd w:color="auto" w:fill="auto" w:val="pct12"/>
          </w:tcPr>
          <w:p>
            <w:pPr>
              <w:pStyle w:val="Normal"/>
              <w:widowControl w:val="false"/>
              <w:suppressAutoHyphens w:val="true"/>
              <w:spacing w:lineRule="auto" w:line="360" w:before="0" w:after="120"/>
              <w:ind w:right="274" w:hanging="0"/>
              <w:jc w:val="center"/>
              <w:rPr>
                <w:b/>
                <w:b/>
                <w:i/>
                <w:i/>
                <w:sz w:val="20"/>
                <w:szCs w:val="20"/>
              </w:rPr>
            </w:pPr>
            <w:r>
              <w:rPr>
                <w:rFonts w:eastAsia="Aptos" w:cs=""/>
                <w:b/>
                <w:i/>
                <w:sz w:val="20"/>
                <w:szCs w:val="20"/>
                <w:lang w:val="it-IT" w:eastAsia="en-US" w:bidi="ar-SA"/>
              </w:rPr>
              <w:t>Data</w:t>
            </w:r>
          </w:p>
        </w:tc>
        <w:tc>
          <w:tcPr>
            <w:tcW w:w="1244" w:type="dxa"/>
            <w:tcBorders/>
            <w:shd w:color="auto" w:fill="auto" w:val="pct12"/>
          </w:tcPr>
          <w:p>
            <w:pPr>
              <w:pStyle w:val="Normal"/>
              <w:widowControl w:val="false"/>
              <w:suppressAutoHyphens w:val="true"/>
              <w:spacing w:lineRule="auto" w:line="360" w:before="0" w:after="120"/>
              <w:ind w:right="31" w:hanging="0"/>
              <w:jc w:val="center"/>
              <w:rPr>
                <w:b/>
                <w:b/>
                <w:i/>
                <w:i/>
                <w:sz w:val="20"/>
                <w:szCs w:val="20"/>
              </w:rPr>
            </w:pPr>
            <w:r>
              <w:rPr>
                <w:rFonts w:eastAsia="Aptos" w:cs=""/>
                <w:b/>
                <w:i/>
                <w:sz w:val="20"/>
                <w:szCs w:val="20"/>
                <w:lang w:val="it-IT" w:eastAsia="en-US" w:bidi="ar-SA"/>
              </w:rPr>
              <w:t>ORE</w:t>
            </w:r>
          </w:p>
        </w:tc>
        <w:tc>
          <w:tcPr>
            <w:tcW w:w="1599" w:type="dxa"/>
            <w:tcBorders/>
            <w:shd w:color="auto" w:fill="auto" w:val="pct12"/>
          </w:tcPr>
          <w:p>
            <w:pPr>
              <w:pStyle w:val="Normal"/>
              <w:widowControl w:val="false"/>
              <w:suppressAutoHyphens w:val="true"/>
              <w:spacing w:lineRule="auto" w:line="360" w:before="0" w:after="120"/>
              <w:ind w:right="31" w:hanging="0"/>
              <w:jc w:val="center"/>
              <w:rPr>
                <w:b/>
                <w:b/>
                <w:i/>
                <w:i/>
                <w:sz w:val="20"/>
                <w:szCs w:val="20"/>
              </w:rPr>
            </w:pPr>
            <w:r>
              <w:rPr>
                <w:rFonts w:eastAsia="Aptos" w:cs=""/>
                <w:b/>
                <w:i/>
                <w:sz w:val="20"/>
                <w:szCs w:val="20"/>
                <w:lang w:val="it-IT" w:eastAsia="en-US" w:bidi="ar-SA"/>
              </w:rPr>
              <w:t>Ora Inizio</w:t>
            </w:r>
          </w:p>
        </w:tc>
        <w:tc>
          <w:tcPr>
            <w:tcW w:w="1601" w:type="dxa"/>
            <w:tcBorders/>
            <w:shd w:color="auto" w:fill="auto" w:val="pct12"/>
          </w:tcPr>
          <w:p>
            <w:pPr>
              <w:pStyle w:val="Normal"/>
              <w:widowControl w:val="false"/>
              <w:tabs>
                <w:tab w:val="clear" w:pos="708"/>
                <w:tab w:val="left" w:pos="885" w:leader="none"/>
              </w:tabs>
              <w:suppressAutoHyphens w:val="true"/>
              <w:spacing w:lineRule="auto" w:line="360" w:before="0" w:after="120"/>
              <w:ind w:right="32" w:hanging="0"/>
              <w:jc w:val="center"/>
              <w:rPr>
                <w:b/>
                <w:b/>
                <w:i/>
                <w:i/>
                <w:sz w:val="20"/>
                <w:szCs w:val="20"/>
              </w:rPr>
            </w:pPr>
            <w:r>
              <w:rPr>
                <w:rFonts w:eastAsia="Aptos" w:cs=""/>
                <w:b/>
                <w:i/>
                <w:sz w:val="20"/>
                <w:szCs w:val="20"/>
                <w:lang w:val="it-IT" w:eastAsia="en-US" w:bidi="ar-SA"/>
              </w:rPr>
              <w:t>Ora Fine</w:t>
            </w:r>
          </w:p>
        </w:tc>
        <w:tc>
          <w:tcPr>
            <w:tcW w:w="3554" w:type="dxa"/>
            <w:tcBorders/>
            <w:shd w:color="auto" w:fill="auto" w:val="pct12"/>
          </w:tcPr>
          <w:p>
            <w:pPr>
              <w:pStyle w:val="Normal"/>
              <w:widowControl w:val="false"/>
              <w:suppressAutoHyphens w:val="true"/>
              <w:spacing w:lineRule="auto" w:line="360" w:before="0" w:after="120"/>
              <w:ind w:right="274" w:hanging="0"/>
              <w:jc w:val="center"/>
              <w:rPr>
                <w:b/>
                <w:b/>
                <w:i/>
                <w:i/>
                <w:sz w:val="20"/>
                <w:szCs w:val="20"/>
              </w:rPr>
            </w:pPr>
            <w:r>
              <w:rPr>
                <w:rFonts w:eastAsia="Aptos" w:cs=""/>
                <w:b/>
                <w:i/>
                <w:sz w:val="20"/>
                <w:szCs w:val="20"/>
                <w:lang w:val="it-IT" w:eastAsia="en-US" w:bidi="ar-SA"/>
              </w:rPr>
              <w:t>Sede</w:t>
            </w:r>
          </w:p>
        </w:tc>
      </w:tr>
      <w:tr>
        <w:trPr>
          <w:trHeight w:val="346" w:hRule="atLeast"/>
        </w:trPr>
        <w:tc>
          <w:tcPr>
            <w:tcW w:w="34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ind w:left="28" w:right="-107" w:hanging="28"/>
              <w:jc w:val="center"/>
              <w:rPr>
                <w:b/>
                <w:b/>
                <w:i/>
                <w:i/>
                <w:sz w:val="20"/>
                <w:szCs w:val="20"/>
              </w:rPr>
            </w:pPr>
            <w:r>
              <w:rPr>
                <w:rFonts w:eastAsia="Aptos" w:cs=""/>
                <w:b/>
                <w:i/>
                <w:sz w:val="20"/>
                <w:szCs w:val="20"/>
                <w:lang w:val="it-IT" w:eastAsia="en-US" w:bidi="ar-SA"/>
              </w:rPr>
              <w:t>1</w:t>
            </w:r>
          </w:p>
        </w:tc>
        <w:tc>
          <w:tcPr>
            <w:tcW w:w="142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cs="Aptos" w:cstheme="minorHAnsi"/>
                <w:sz w:val="20"/>
                <w:szCs w:val="20"/>
              </w:rPr>
            </w:pPr>
            <w:r>
              <w:rPr>
                <w:rFonts w:eastAsia="Aptos" w:cs="Aptos" w:cstheme="minorHAnsi"/>
                <w:sz w:val="20"/>
                <w:szCs w:val="20"/>
                <w:lang w:val="it-IT" w:eastAsia="en-US" w:bidi="ar-SA"/>
              </w:rPr>
              <w:t>08/09/2025</w:t>
            </w:r>
          </w:p>
        </w:tc>
        <w:tc>
          <w:tcPr>
            <w:tcW w:w="124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cs="Aptos" w:cstheme="minorHAnsi"/>
                <w:sz w:val="20"/>
                <w:szCs w:val="20"/>
              </w:rPr>
            </w:pPr>
            <w:r>
              <w:rPr>
                <w:rFonts w:eastAsia="Aptos" w:cs="Aptos" w:cstheme="minorHAnsi"/>
                <w:sz w:val="20"/>
                <w:szCs w:val="20"/>
                <w:lang w:val="it-IT" w:eastAsia="en-US" w:bidi="ar-SA"/>
              </w:rPr>
              <w:t>4h</w:t>
            </w:r>
          </w:p>
        </w:tc>
        <w:tc>
          <w:tcPr>
            <w:tcW w:w="159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cs="Aptos" w:cstheme="minorHAnsi"/>
                <w:sz w:val="20"/>
                <w:szCs w:val="20"/>
              </w:rPr>
            </w:pPr>
            <w:r>
              <w:rPr>
                <w:rFonts w:eastAsia="Aptos" w:cs="Aptos" w:cstheme="minorHAnsi"/>
                <w:sz w:val="20"/>
                <w:szCs w:val="20"/>
                <w:lang w:val="it-IT" w:eastAsia="en-US" w:bidi="ar-SA"/>
              </w:rPr>
              <w:t xml:space="preserve"> </w:t>
            </w:r>
            <w:r>
              <w:rPr>
                <w:rFonts w:eastAsia="Aptos" w:cs="Aptos" w:cstheme="minorHAnsi"/>
                <w:sz w:val="20"/>
                <w:szCs w:val="20"/>
                <w:lang w:val="it-IT" w:eastAsia="en-US" w:bidi="ar-SA"/>
              </w:rPr>
              <w:t>08:30</w:t>
            </w:r>
          </w:p>
        </w:tc>
        <w:tc>
          <w:tcPr>
            <w:tcW w:w="16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cs="Aptos" w:cstheme="minorHAnsi"/>
                <w:sz w:val="20"/>
                <w:szCs w:val="20"/>
              </w:rPr>
            </w:pPr>
            <w:r>
              <w:rPr>
                <w:rFonts w:eastAsia="Aptos" w:cs="Aptos" w:cstheme="minorHAnsi"/>
                <w:sz w:val="20"/>
                <w:szCs w:val="20"/>
                <w:lang w:val="it-IT" w:eastAsia="en-US" w:bidi="ar-SA"/>
              </w:rPr>
              <w:t>12:30</w:t>
            </w:r>
          </w:p>
        </w:tc>
        <w:tc>
          <w:tcPr>
            <w:tcW w:w="355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cs="Aptos" w:cstheme="minorHAnsi"/>
                <w:sz w:val="20"/>
                <w:szCs w:val="20"/>
              </w:rPr>
            </w:pPr>
            <w:r>
              <w:rPr>
                <w:rFonts w:eastAsia="Aptos" w:cs="Aptos" w:cstheme="minorHAnsi"/>
                <w:sz w:val="20"/>
                <w:szCs w:val="20"/>
                <w:lang w:val="it-IT" w:eastAsia="en-US" w:bidi="ar-SA"/>
              </w:rPr>
              <w:t>Secondaria I Grado</w:t>
            </w:r>
          </w:p>
        </w:tc>
      </w:tr>
      <w:tr>
        <w:trPr>
          <w:trHeight w:val="113" w:hRule="atLeast"/>
        </w:trPr>
        <w:tc>
          <w:tcPr>
            <w:tcW w:w="34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ind w:right="-107" w:hanging="0"/>
              <w:jc w:val="center"/>
              <w:rPr>
                <w:b/>
                <w:b/>
                <w:i/>
                <w:i/>
                <w:sz w:val="20"/>
                <w:szCs w:val="20"/>
              </w:rPr>
            </w:pPr>
            <w:r>
              <w:rPr>
                <w:rFonts w:eastAsia="Aptos" w:cs=""/>
                <w:b/>
                <w:i/>
                <w:sz w:val="20"/>
                <w:szCs w:val="20"/>
                <w:lang w:val="it-IT" w:eastAsia="en-US" w:bidi="ar-SA"/>
              </w:rPr>
              <w:t>2</w:t>
            </w:r>
          </w:p>
        </w:tc>
        <w:tc>
          <w:tcPr>
            <w:tcW w:w="142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cs="Aptos" w:cstheme="minorHAnsi"/>
                <w:sz w:val="20"/>
                <w:szCs w:val="20"/>
              </w:rPr>
            </w:pPr>
            <w:r>
              <w:rPr>
                <w:rFonts w:eastAsia="Aptos" w:cs="Aptos" w:cstheme="minorHAnsi"/>
                <w:sz w:val="20"/>
                <w:szCs w:val="20"/>
                <w:lang w:val="it-IT" w:eastAsia="en-US" w:bidi="ar-SA"/>
              </w:rPr>
              <w:t>11/09/2025</w:t>
            </w:r>
          </w:p>
        </w:tc>
        <w:tc>
          <w:tcPr>
            <w:tcW w:w="124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cs="Aptos" w:cstheme="minorHAnsi"/>
                <w:sz w:val="20"/>
                <w:szCs w:val="20"/>
              </w:rPr>
            </w:pPr>
            <w:r>
              <w:rPr>
                <w:rFonts w:eastAsia="Aptos" w:cs="Aptos" w:cstheme="minorHAnsi"/>
                <w:sz w:val="20"/>
                <w:szCs w:val="20"/>
                <w:lang w:val="it-IT" w:eastAsia="en-US" w:bidi="ar-SA"/>
              </w:rPr>
              <w:t xml:space="preserve">4 h </w:t>
            </w:r>
          </w:p>
        </w:tc>
        <w:tc>
          <w:tcPr>
            <w:tcW w:w="159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Aptos" w:cstheme="minorHAnsi"/>
                <w:sz w:val="20"/>
                <w:szCs w:val="20"/>
              </w:rPr>
            </w:pPr>
            <w:r>
              <w:rPr>
                <w:rFonts w:eastAsia="Aptos" w:cs="Aptos" w:cstheme="minorHAnsi"/>
                <w:sz w:val="20"/>
                <w:szCs w:val="20"/>
                <w:lang w:val="it-IT" w:eastAsia="en-US" w:bidi="ar-SA"/>
              </w:rPr>
              <w:t xml:space="preserve">         </w:t>
            </w:r>
            <w:r>
              <w:rPr>
                <w:rFonts w:eastAsia="Aptos" w:cs="Aptos" w:cstheme="minorHAnsi"/>
                <w:sz w:val="20"/>
                <w:szCs w:val="20"/>
                <w:lang w:val="it-IT" w:eastAsia="en-US" w:bidi="ar-SA"/>
              </w:rPr>
              <w:t>08:30</w:t>
            </w:r>
          </w:p>
        </w:tc>
        <w:tc>
          <w:tcPr>
            <w:tcW w:w="16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cs="Aptos" w:cstheme="minorHAnsi"/>
                <w:sz w:val="20"/>
                <w:szCs w:val="20"/>
              </w:rPr>
            </w:pPr>
            <w:r>
              <w:rPr>
                <w:rFonts w:eastAsia="Aptos" w:cs="Aptos" w:cstheme="minorHAnsi"/>
                <w:sz w:val="20"/>
                <w:szCs w:val="20"/>
                <w:lang w:val="it-IT" w:eastAsia="en-US" w:bidi="ar-SA"/>
              </w:rPr>
              <w:t>12:30</w:t>
            </w:r>
          </w:p>
        </w:tc>
        <w:tc>
          <w:tcPr>
            <w:tcW w:w="355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Aptos" w:cs="Aptos" w:cstheme="minorHAnsi"/>
                <w:sz w:val="20"/>
                <w:szCs w:val="20"/>
                <w:lang w:val="it-IT" w:eastAsia="en-US" w:bidi="ar-SA"/>
              </w:rPr>
              <w:t>Secondaria I Grado</w:t>
            </w:r>
          </w:p>
        </w:tc>
      </w:tr>
      <w:tr>
        <w:trPr>
          <w:trHeight w:val="113" w:hRule="atLeast"/>
        </w:trPr>
        <w:tc>
          <w:tcPr>
            <w:tcW w:w="34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ind w:right="-107" w:hanging="0"/>
              <w:jc w:val="center"/>
              <w:rPr>
                <w:b/>
                <w:b/>
                <w:i/>
                <w:i/>
                <w:sz w:val="20"/>
                <w:szCs w:val="20"/>
              </w:rPr>
            </w:pPr>
            <w:r>
              <w:rPr>
                <w:rFonts w:eastAsia="Aptos" w:cs=""/>
                <w:b/>
                <w:i/>
                <w:sz w:val="20"/>
                <w:szCs w:val="20"/>
                <w:lang w:val="it-IT" w:eastAsia="en-US" w:bidi="ar-SA"/>
              </w:rPr>
              <w:t>3</w:t>
            </w:r>
          </w:p>
        </w:tc>
        <w:tc>
          <w:tcPr>
            <w:tcW w:w="142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cs="Aptos" w:cstheme="minorHAnsi"/>
                <w:sz w:val="20"/>
                <w:szCs w:val="20"/>
              </w:rPr>
            </w:pPr>
            <w:r>
              <w:rPr>
                <w:rFonts w:eastAsia="Aptos" w:cs="Aptos" w:cstheme="minorHAnsi"/>
                <w:sz w:val="20"/>
                <w:szCs w:val="20"/>
                <w:lang w:val="it-IT" w:eastAsia="en-US" w:bidi="ar-SA"/>
              </w:rPr>
              <w:t>15/09/2025</w:t>
            </w:r>
          </w:p>
        </w:tc>
        <w:tc>
          <w:tcPr>
            <w:tcW w:w="124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cs="Aptos" w:cstheme="minorHAnsi"/>
                <w:sz w:val="20"/>
                <w:szCs w:val="20"/>
              </w:rPr>
            </w:pPr>
            <w:r>
              <w:rPr>
                <w:rFonts w:eastAsia="Aptos" w:cs="Aptos" w:cstheme="minorHAnsi"/>
                <w:sz w:val="20"/>
                <w:szCs w:val="20"/>
                <w:lang w:val="it-IT" w:eastAsia="en-US" w:bidi="ar-SA"/>
              </w:rPr>
              <w:t>4h</w:t>
            </w:r>
          </w:p>
        </w:tc>
        <w:tc>
          <w:tcPr>
            <w:tcW w:w="159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Aptos" w:cstheme="minorHAnsi"/>
                <w:sz w:val="20"/>
                <w:szCs w:val="20"/>
              </w:rPr>
            </w:pPr>
            <w:r>
              <w:rPr>
                <w:rFonts w:eastAsia="Aptos" w:cs="Aptos" w:cstheme="minorHAnsi"/>
                <w:sz w:val="20"/>
                <w:szCs w:val="20"/>
                <w:lang w:val="it-IT" w:eastAsia="en-US" w:bidi="ar-SA"/>
              </w:rPr>
              <w:t xml:space="preserve">         </w:t>
            </w:r>
            <w:r>
              <w:rPr>
                <w:rFonts w:eastAsia="Aptos" w:cs="Aptos" w:cstheme="minorHAnsi"/>
                <w:sz w:val="20"/>
                <w:szCs w:val="20"/>
                <w:lang w:val="it-IT" w:eastAsia="en-US" w:bidi="ar-SA"/>
              </w:rPr>
              <w:t>08:30</w:t>
            </w:r>
          </w:p>
        </w:tc>
        <w:tc>
          <w:tcPr>
            <w:tcW w:w="16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cs="Aptos" w:cstheme="minorHAnsi"/>
                <w:sz w:val="20"/>
                <w:szCs w:val="20"/>
              </w:rPr>
            </w:pPr>
            <w:r>
              <w:rPr>
                <w:rFonts w:eastAsia="Aptos" w:cs="Aptos" w:cstheme="minorHAnsi"/>
                <w:sz w:val="20"/>
                <w:szCs w:val="20"/>
                <w:lang w:val="it-IT" w:eastAsia="en-US" w:bidi="ar-SA"/>
              </w:rPr>
              <w:t>12:30</w:t>
            </w:r>
          </w:p>
        </w:tc>
        <w:tc>
          <w:tcPr>
            <w:tcW w:w="355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cs="Aptos" w:cstheme="minorHAnsi"/>
                <w:sz w:val="20"/>
                <w:szCs w:val="20"/>
              </w:rPr>
            </w:pPr>
            <w:r>
              <w:rPr>
                <w:rFonts w:eastAsia="Aptos" w:cs="Aptos" w:cstheme="minorHAnsi"/>
                <w:sz w:val="20"/>
                <w:szCs w:val="20"/>
                <w:lang w:val="it-IT" w:eastAsia="en-US" w:bidi="ar-SA"/>
              </w:rPr>
              <w:t>Secondaria I Grado</w:t>
            </w:r>
          </w:p>
        </w:tc>
      </w:tr>
      <w:tr>
        <w:trPr>
          <w:trHeight w:val="113" w:hRule="atLeast"/>
        </w:trPr>
        <w:tc>
          <w:tcPr>
            <w:tcW w:w="34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ind w:right="-107" w:hanging="0"/>
              <w:jc w:val="center"/>
              <w:rPr>
                <w:b/>
                <w:b/>
                <w:i/>
                <w:i/>
                <w:sz w:val="20"/>
                <w:szCs w:val="20"/>
              </w:rPr>
            </w:pPr>
            <w:r>
              <w:rPr>
                <w:rFonts w:eastAsia="Aptos" w:cs=""/>
                <w:b/>
                <w:i/>
                <w:sz w:val="20"/>
                <w:szCs w:val="20"/>
                <w:lang w:val="it-IT" w:eastAsia="en-US" w:bidi="ar-SA"/>
              </w:rPr>
              <w:t>4</w:t>
            </w:r>
          </w:p>
        </w:tc>
        <w:tc>
          <w:tcPr>
            <w:tcW w:w="142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cs="Aptos" w:cstheme="minorHAnsi"/>
                <w:sz w:val="20"/>
                <w:szCs w:val="20"/>
              </w:rPr>
            </w:pPr>
            <w:r>
              <w:rPr>
                <w:rFonts w:eastAsia="Aptos" w:cs="Aptos" w:cstheme="minorHAnsi"/>
                <w:sz w:val="20"/>
                <w:szCs w:val="20"/>
                <w:lang w:val="it-IT" w:eastAsia="en-US" w:bidi="ar-SA"/>
              </w:rPr>
              <w:t>18/09/2025</w:t>
            </w:r>
          </w:p>
        </w:tc>
        <w:tc>
          <w:tcPr>
            <w:tcW w:w="124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cs="Aptos" w:cstheme="minorHAnsi"/>
                <w:sz w:val="20"/>
                <w:szCs w:val="20"/>
              </w:rPr>
            </w:pPr>
            <w:r>
              <w:rPr>
                <w:rFonts w:eastAsia="Aptos" w:cs="Aptos" w:cstheme="minorHAnsi"/>
                <w:sz w:val="20"/>
                <w:szCs w:val="20"/>
                <w:lang w:val="it-IT" w:eastAsia="en-US" w:bidi="ar-SA"/>
              </w:rPr>
              <w:t>3 h</w:t>
            </w:r>
          </w:p>
        </w:tc>
        <w:tc>
          <w:tcPr>
            <w:tcW w:w="159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cs="Aptos" w:cstheme="minorHAnsi"/>
                <w:sz w:val="20"/>
                <w:szCs w:val="20"/>
              </w:rPr>
            </w:pPr>
            <w:r>
              <w:rPr>
                <w:rFonts w:eastAsia="Aptos" w:cs="Aptos" w:cstheme="minorHAnsi"/>
                <w:sz w:val="20"/>
                <w:szCs w:val="20"/>
                <w:lang w:val="it-IT" w:eastAsia="en-US" w:bidi="ar-SA"/>
              </w:rPr>
              <w:t>14:00</w:t>
            </w:r>
          </w:p>
        </w:tc>
        <w:tc>
          <w:tcPr>
            <w:tcW w:w="16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cs="Aptos" w:cstheme="minorHAnsi"/>
                <w:sz w:val="20"/>
                <w:szCs w:val="20"/>
              </w:rPr>
            </w:pPr>
            <w:r>
              <w:rPr>
                <w:rFonts w:eastAsia="Aptos" w:cs="Aptos" w:cstheme="minorHAnsi"/>
                <w:sz w:val="20"/>
                <w:szCs w:val="20"/>
                <w:lang w:val="it-IT" w:eastAsia="en-US" w:bidi="ar-SA"/>
              </w:rPr>
              <w:t>17:00</w:t>
            </w:r>
          </w:p>
        </w:tc>
        <w:tc>
          <w:tcPr>
            <w:tcW w:w="355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cs="Aptos" w:cstheme="minorHAnsi"/>
                <w:sz w:val="20"/>
                <w:szCs w:val="20"/>
              </w:rPr>
            </w:pPr>
            <w:r>
              <w:rPr>
                <w:rFonts w:eastAsia="Aptos" w:cs="Aptos" w:cstheme="minorHAnsi"/>
                <w:sz w:val="20"/>
                <w:szCs w:val="20"/>
                <w:lang w:val="it-IT" w:eastAsia="en-US" w:bidi="ar-SA"/>
              </w:rPr>
              <w:t>Secondaria I Grado</w:t>
            </w:r>
          </w:p>
        </w:tc>
      </w:tr>
      <w:tr>
        <w:trPr>
          <w:trHeight w:val="113" w:hRule="atLeast"/>
        </w:trPr>
        <w:tc>
          <w:tcPr>
            <w:tcW w:w="34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ind w:right="-107" w:hanging="0"/>
              <w:jc w:val="center"/>
              <w:rPr>
                <w:b/>
                <w:b/>
                <w:i/>
                <w:i/>
                <w:sz w:val="20"/>
                <w:szCs w:val="20"/>
              </w:rPr>
            </w:pPr>
            <w:r>
              <w:rPr>
                <w:rFonts w:eastAsia="Aptos" w:cs=""/>
                <w:b/>
                <w:i/>
                <w:sz w:val="20"/>
                <w:szCs w:val="20"/>
                <w:lang w:val="it-IT" w:eastAsia="en-US" w:bidi="ar-SA"/>
              </w:rPr>
              <w:t>5</w:t>
            </w:r>
          </w:p>
        </w:tc>
        <w:tc>
          <w:tcPr>
            <w:tcW w:w="142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cs="Aptos" w:cstheme="minorHAnsi"/>
                <w:sz w:val="20"/>
                <w:szCs w:val="20"/>
              </w:rPr>
            </w:pPr>
            <w:r>
              <w:rPr>
                <w:rFonts w:eastAsia="Aptos" w:cs="Aptos" w:cstheme="minorHAnsi"/>
                <w:sz w:val="20"/>
                <w:szCs w:val="20"/>
                <w:lang w:val="it-IT" w:eastAsia="en-US" w:bidi="ar-SA"/>
              </w:rPr>
              <w:t>22/09/2025</w:t>
            </w:r>
          </w:p>
        </w:tc>
        <w:tc>
          <w:tcPr>
            <w:tcW w:w="124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cs="Aptos" w:cstheme="minorHAnsi"/>
                <w:sz w:val="20"/>
                <w:szCs w:val="20"/>
              </w:rPr>
            </w:pPr>
            <w:r>
              <w:rPr>
                <w:rFonts w:eastAsia="Aptos" w:cs="Aptos" w:cstheme="minorHAnsi"/>
                <w:sz w:val="20"/>
                <w:szCs w:val="20"/>
                <w:lang w:val="it-IT" w:eastAsia="en-US" w:bidi="ar-SA"/>
              </w:rPr>
              <w:t>3 h</w:t>
            </w:r>
          </w:p>
        </w:tc>
        <w:tc>
          <w:tcPr>
            <w:tcW w:w="159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cs="Aptos" w:cstheme="minorHAnsi"/>
                <w:sz w:val="20"/>
                <w:szCs w:val="20"/>
              </w:rPr>
            </w:pPr>
            <w:r>
              <w:rPr>
                <w:rFonts w:eastAsia="Aptos" w:cs="Aptos" w:cstheme="minorHAnsi"/>
                <w:sz w:val="20"/>
                <w:szCs w:val="20"/>
                <w:lang w:val="it-IT" w:eastAsia="en-US" w:bidi="ar-SA"/>
              </w:rPr>
              <w:t>14:00</w:t>
            </w:r>
          </w:p>
        </w:tc>
        <w:tc>
          <w:tcPr>
            <w:tcW w:w="16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cs="Aptos" w:cstheme="minorHAnsi"/>
                <w:sz w:val="20"/>
                <w:szCs w:val="20"/>
              </w:rPr>
            </w:pPr>
            <w:r>
              <w:rPr>
                <w:rFonts w:eastAsia="Aptos" w:cs="Aptos" w:cstheme="minorHAnsi"/>
                <w:sz w:val="20"/>
                <w:szCs w:val="20"/>
                <w:lang w:val="it-IT" w:eastAsia="en-US" w:bidi="ar-SA"/>
              </w:rPr>
              <w:t>17:00</w:t>
            </w:r>
          </w:p>
        </w:tc>
        <w:tc>
          <w:tcPr>
            <w:tcW w:w="355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Aptos" w:cs="Aptos" w:cstheme="minorHAnsi"/>
                <w:sz w:val="20"/>
                <w:szCs w:val="20"/>
                <w:lang w:val="it-IT" w:eastAsia="en-US" w:bidi="ar-SA"/>
              </w:rPr>
              <w:t>Secondaria I Grado</w:t>
            </w:r>
          </w:p>
        </w:tc>
      </w:tr>
      <w:tr>
        <w:trPr>
          <w:trHeight w:val="113" w:hRule="atLeast"/>
        </w:trPr>
        <w:tc>
          <w:tcPr>
            <w:tcW w:w="34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ind w:right="-107" w:hanging="0"/>
              <w:jc w:val="center"/>
              <w:rPr>
                <w:b/>
                <w:b/>
                <w:i/>
                <w:i/>
                <w:sz w:val="20"/>
                <w:szCs w:val="20"/>
              </w:rPr>
            </w:pPr>
            <w:r>
              <w:rPr>
                <w:rFonts w:eastAsia="Aptos" w:cs=""/>
                <w:b/>
                <w:i/>
                <w:sz w:val="20"/>
                <w:szCs w:val="20"/>
                <w:lang w:val="it-IT" w:eastAsia="en-US" w:bidi="ar-SA"/>
              </w:rPr>
              <w:t>6</w:t>
            </w:r>
          </w:p>
        </w:tc>
        <w:tc>
          <w:tcPr>
            <w:tcW w:w="142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cs="Aptos" w:cstheme="minorHAnsi"/>
                <w:sz w:val="20"/>
                <w:szCs w:val="20"/>
              </w:rPr>
            </w:pPr>
            <w:r>
              <w:rPr>
                <w:rFonts w:eastAsia="Aptos" w:cs="Aptos" w:cstheme="minorHAnsi"/>
                <w:sz w:val="20"/>
                <w:szCs w:val="20"/>
                <w:lang w:val="it-IT" w:eastAsia="en-US" w:bidi="ar-SA"/>
              </w:rPr>
              <w:t>25/09/2025</w:t>
            </w:r>
          </w:p>
        </w:tc>
        <w:tc>
          <w:tcPr>
            <w:tcW w:w="124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cs="Aptos" w:cstheme="minorHAnsi"/>
                <w:sz w:val="20"/>
                <w:szCs w:val="20"/>
              </w:rPr>
            </w:pPr>
            <w:r>
              <w:rPr>
                <w:rFonts w:eastAsia="Aptos" w:cs="Aptos" w:cstheme="minorHAnsi"/>
                <w:sz w:val="20"/>
                <w:szCs w:val="20"/>
                <w:lang w:val="it-IT" w:eastAsia="en-US" w:bidi="ar-SA"/>
              </w:rPr>
              <w:t>3h</w:t>
            </w:r>
          </w:p>
        </w:tc>
        <w:tc>
          <w:tcPr>
            <w:tcW w:w="159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cs="Aptos" w:cstheme="minorHAnsi"/>
                <w:sz w:val="20"/>
                <w:szCs w:val="20"/>
              </w:rPr>
            </w:pPr>
            <w:r>
              <w:rPr>
                <w:rFonts w:eastAsia="Aptos" w:cs="Aptos" w:cstheme="minorHAnsi"/>
                <w:sz w:val="20"/>
                <w:szCs w:val="20"/>
                <w:lang w:val="it-IT" w:eastAsia="en-US" w:bidi="ar-SA"/>
              </w:rPr>
              <w:t>14:00</w:t>
            </w:r>
          </w:p>
        </w:tc>
        <w:tc>
          <w:tcPr>
            <w:tcW w:w="16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cs="Aptos" w:cstheme="minorHAnsi"/>
                <w:sz w:val="20"/>
                <w:szCs w:val="20"/>
              </w:rPr>
            </w:pPr>
            <w:r>
              <w:rPr>
                <w:rFonts w:eastAsia="Aptos" w:cs="Aptos" w:cstheme="minorHAnsi"/>
                <w:sz w:val="20"/>
                <w:szCs w:val="20"/>
                <w:lang w:val="it-IT" w:eastAsia="en-US" w:bidi="ar-SA"/>
              </w:rPr>
              <w:t>17:00</w:t>
            </w:r>
          </w:p>
        </w:tc>
        <w:tc>
          <w:tcPr>
            <w:tcW w:w="355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cs="Aptos" w:cstheme="minorHAnsi"/>
                <w:sz w:val="20"/>
                <w:szCs w:val="20"/>
              </w:rPr>
            </w:pPr>
            <w:r>
              <w:rPr>
                <w:rFonts w:eastAsia="Aptos" w:cs="Aptos" w:cstheme="minorHAnsi"/>
                <w:sz w:val="20"/>
                <w:szCs w:val="20"/>
                <w:lang w:val="it-IT" w:eastAsia="en-US" w:bidi="ar-SA"/>
              </w:rPr>
              <w:t>Secondaria I Grado</w:t>
            </w:r>
          </w:p>
        </w:tc>
      </w:tr>
      <w:tr>
        <w:trPr>
          <w:trHeight w:val="113" w:hRule="atLeast"/>
        </w:trPr>
        <w:tc>
          <w:tcPr>
            <w:tcW w:w="34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ind w:right="-107" w:hanging="0"/>
              <w:jc w:val="center"/>
              <w:rPr>
                <w:b/>
                <w:b/>
                <w:i/>
                <w:i/>
                <w:sz w:val="20"/>
                <w:szCs w:val="20"/>
              </w:rPr>
            </w:pPr>
            <w:r>
              <w:rPr>
                <w:rFonts w:eastAsia="Aptos" w:cs=""/>
                <w:b/>
                <w:i/>
                <w:sz w:val="20"/>
                <w:szCs w:val="20"/>
                <w:lang w:val="it-IT" w:eastAsia="en-US" w:bidi="ar-SA"/>
              </w:rPr>
              <w:t>7</w:t>
            </w:r>
          </w:p>
        </w:tc>
        <w:tc>
          <w:tcPr>
            <w:tcW w:w="142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cs="Aptos" w:cstheme="minorHAnsi"/>
                <w:sz w:val="20"/>
                <w:szCs w:val="20"/>
              </w:rPr>
            </w:pPr>
            <w:r>
              <w:rPr>
                <w:rFonts w:eastAsia="Aptos" w:cs="Aptos" w:cstheme="minorHAnsi"/>
                <w:sz w:val="20"/>
                <w:szCs w:val="20"/>
                <w:lang w:val="it-IT" w:eastAsia="en-US" w:bidi="ar-SA"/>
              </w:rPr>
              <w:t>29/09/2025</w:t>
            </w:r>
          </w:p>
        </w:tc>
        <w:tc>
          <w:tcPr>
            <w:tcW w:w="124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cs="Aptos" w:cstheme="minorHAnsi"/>
                <w:sz w:val="20"/>
                <w:szCs w:val="20"/>
              </w:rPr>
            </w:pPr>
            <w:r>
              <w:rPr>
                <w:rFonts w:eastAsia="Aptos" w:cs="Aptos" w:cstheme="minorHAnsi"/>
                <w:sz w:val="20"/>
                <w:szCs w:val="20"/>
                <w:lang w:val="it-IT" w:eastAsia="en-US" w:bidi="ar-SA"/>
              </w:rPr>
              <w:t>3h</w:t>
            </w:r>
          </w:p>
        </w:tc>
        <w:tc>
          <w:tcPr>
            <w:tcW w:w="159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cs="Aptos" w:cstheme="minorHAnsi"/>
                <w:sz w:val="20"/>
                <w:szCs w:val="20"/>
              </w:rPr>
            </w:pPr>
            <w:r>
              <w:rPr>
                <w:rFonts w:eastAsia="Aptos" w:cs="Aptos" w:cstheme="minorHAnsi"/>
                <w:sz w:val="20"/>
                <w:szCs w:val="20"/>
                <w:lang w:val="it-IT" w:eastAsia="en-US" w:bidi="ar-SA"/>
              </w:rPr>
              <w:t>14:00</w:t>
            </w:r>
          </w:p>
        </w:tc>
        <w:tc>
          <w:tcPr>
            <w:tcW w:w="160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cs="Aptos" w:cstheme="minorHAnsi"/>
                <w:sz w:val="20"/>
                <w:szCs w:val="20"/>
              </w:rPr>
            </w:pPr>
            <w:r>
              <w:rPr>
                <w:rFonts w:eastAsia="Aptos" w:cs="Aptos" w:cstheme="minorHAnsi"/>
                <w:sz w:val="20"/>
                <w:szCs w:val="20"/>
                <w:lang w:val="it-IT" w:eastAsia="en-US" w:bidi="ar-SA"/>
              </w:rPr>
              <w:t>17:00</w:t>
            </w:r>
          </w:p>
        </w:tc>
        <w:tc>
          <w:tcPr>
            <w:tcW w:w="355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cs="Aptos" w:cstheme="minorHAnsi"/>
                <w:sz w:val="20"/>
                <w:szCs w:val="20"/>
              </w:rPr>
            </w:pPr>
            <w:r>
              <w:rPr>
                <w:rFonts w:eastAsia="Aptos" w:cs="Aptos" w:cstheme="minorHAnsi"/>
                <w:sz w:val="20"/>
                <w:szCs w:val="20"/>
                <w:lang w:val="it-IT" w:eastAsia="en-US" w:bidi="ar-SA"/>
              </w:rPr>
              <w:t>Secondaria I Grado</w:t>
            </w:r>
          </w:p>
        </w:tc>
      </w:tr>
      <w:tr>
        <w:trPr>
          <w:trHeight w:val="113" w:hRule="atLeast"/>
        </w:trPr>
        <w:tc>
          <w:tcPr>
            <w:tcW w:w="34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ind w:right="-107" w:hanging="0"/>
              <w:jc w:val="center"/>
              <w:rPr>
                <w:b/>
                <w:b/>
                <w:i/>
                <w:i/>
                <w:sz w:val="20"/>
                <w:szCs w:val="20"/>
              </w:rPr>
            </w:pPr>
            <w:r>
              <w:rPr>
                <w:rFonts w:eastAsia="Aptos" w:cs=""/>
                <w:b/>
                <w:i/>
                <w:sz w:val="20"/>
                <w:szCs w:val="20"/>
                <w:lang w:val="it-IT" w:eastAsia="en-US" w:bidi="ar-SA"/>
              </w:rPr>
              <w:t>8</w:t>
            </w:r>
          </w:p>
        </w:tc>
        <w:tc>
          <w:tcPr>
            <w:tcW w:w="142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cs="Aptos" w:cstheme="minorHAnsi"/>
                <w:sz w:val="20"/>
                <w:szCs w:val="20"/>
              </w:rPr>
            </w:pPr>
            <w:r>
              <w:rPr>
                <w:rFonts w:eastAsia="Aptos" w:cs="Aptos" w:cstheme="minorHAnsi"/>
                <w:sz w:val="20"/>
                <w:szCs w:val="20"/>
                <w:lang w:val="it-IT" w:eastAsia="en-US" w:bidi="ar-SA"/>
              </w:rPr>
              <w:t>08/10/2025</w:t>
            </w:r>
          </w:p>
        </w:tc>
        <w:tc>
          <w:tcPr>
            <w:tcW w:w="124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cs="Aptos" w:cstheme="minorHAnsi"/>
                <w:sz w:val="20"/>
                <w:szCs w:val="20"/>
              </w:rPr>
            </w:pPr>
            <w:r>
              <w:rPr>
                <w:rFonts w:eastAsia="Aptos" w:cs="Aptos" w:cstheme="minorHAnsi"/>
                <w:sz w:val="20"/>
                <w:szCs w:val="20"/>
                <w:lang w:val="it-IT" w:eastAsia="en-US" w:bidi="ar-SA"/>
              </w:rPr>
              <w:t>3h1/2</w:t>
            </w:r>
          </w:p>
        </w:tc>
        <w:tc>
          <w:tcPr>
            <w:tcW w:w="159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cs="Aptos" w:cstheme="minorHAnsi"/>
                <w:sz w:val="20"/>
                <w:szCs w:val="20"/>
              </w:rPr>
            </w:pPr>
            <w:r>
              <w:rPr>
                <w:rFonts w:eastAsia="Aptos" w:cs="Aptos" w:cstheme="minorHAnsi"/>
                <w:sz w:val="20"/>
                <w:szCs w:val="20"/>
                <w:lang w:val="it-IT" w:eastAsia="en-US" w:bidi="ar-SA"/>
              </w:rPr>
              <w:t>14:00</w:t>
            </w:r>
          </w:p>
        </w:tc>
        <w:tc>
          <w:tcPr>
            <w:tcW w:w="160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cs="Aptos" w:cstheme="minorHAnsi"/>
                <w:sz w:val="20"/>
                <w:szCs w:val="20"/>
              </w:rPr>
            </w:pPr>
            <w:r>
              <w:rPr>
                <w:rFonts w:eastAsia="Aptos" w:cs="Aptos" w:cstheme="minorHAnsi"/>
                <w:sz w:val="20"/>
                <w:szCs w:val="20"/>
                <w:lang w:val="it-IT" w:eastAsia="en-US" w:bidi="ar-SA"/>
              </w:rPr>
              <w:t>17:30</w:t>
            </w:r>
          </w:p>
        </w:tc>
        <w:tc>
          <w:tcPr>
            <w:tcW w:w="355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cs="Aptos" w:cstheme="minorHAnsi"/>
                <w:sz w:val="20"/>
                <w:szCs w:val="20"/>
              </w:rPr>
            </w:pPr>
            <w:r>
              <w:rPr>
                <w:rFonts w:eastAsia="Aptos" w:cs="Aptos" w:cstheme="minorHAnsi"/>
                <w:sz w:val="20"/>
                <w:szCs w:val="20"/>
                <w:lang w:val="it-IT" w:eastAsia="en-US" w:bidi="ar-SA"/>
              </w:rPr>
              <w:t>Secondaria I Grado</w:t>
            </w:r>
          </w:p>
        </w:tc>
      </w:tr>
      <w:tr>
        <w:trPr>
          <w:trHeight w:val="113" w:hRule="atLeast"/>
        </w:trPr>
        <w:tc>
          <w:tcPr>
            <w:tcW w:w="34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ind w:right="-107" w:hanging="0"/>
              <w:jc w:val="center"/>
              <w:rPr>
                <w:rFonts w:ascii="Aptos" w:hAnsi="Aptos" w:eastAsia="Aptos" w:cs=""/>
                <w:b/>
                <w:b/>
                <w:i/>
                <w:i/>
                <w:sz w:val="14"/>
                <w:szCs w:val="14"/>
                <w:lang w:val="it-IT" w:eastAsia="en-US" w:bidi="ar-SA"/>
              </w:rPr>
            </w:pPr>
            <w:r>
              <w:rPr>
                <w:rFonts w:eastAsia="Aptos" w:cs=""/>
                <w:b/>
                <w:i/>
                <w:sz w:val="14"/>
                <w:szCs w:val="14"/>
                <w:lang w:val="it-IT" w:eastAsia="en-US" w:bidi="ar-SA"/>
              </w:rPr>
              <w:t>9</w:t>
            </w:r>
          </w:p>
        </w:tc>
        <w:tc>
          <w:tcPr>
            <w:tcW w:w="142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cs="Aptos" w:cstheme="minorHAnsi"/>
                <w:sz w:val="20"/>
                <w:szCs w:val="20"/>
              </w:rPr>
            </w:pPr>
            <w:r>
              <w:rPr>
                <w:rFonts w:eastAsia="Aptos" w:cs="Aptos" w:cstheme="minorHAnsi"/>
                <w:sz w:val="20"/>
                <w:szCs w:val="20"/>
                <w:lang w:val="it-IT" w:eastAsia="en-US" w:bidi="ar-SA"/>
              </w:rPr>
              <w:t>13/10/2025</w:t>
            </w:r>
          </w:p>
        </w:tc>
        <w:tc>
          <w:tcPr>
            <w:tcW w:w="124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cs="Aptos" w:cstheme="minorHAnsi"/>
                <w:sz w:val="20"/>
                <w:szCs w:val="20"/>
              </w:rPr>
            </w:pPr>
            <w:r>
              <w:rPr>
                <w:rFonts w:eastAsia="Aptos" w:cs="Aptos" w:cstheme="minorHAnsi"/>
                <w:sz w:val="20"/>
                <w:szCs w:val="20"/>
                <w:lang w:val="it-IT" w:eastAsia="en-US" w:bidi="ar-SA"/>
              </w:rPr>
              <w:t>3h1/2</w:t>
            </w:r>
          </w:p>
        </w:tc>
        <w:tc>
          <w:tcPr>
            <w:tcW w:w="159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cs="Aptos" w:cstheme="minorHAnsi"/>
                <w:sz w:val="20"/>
                <w:szCs w:val="20"/>
              </w:rPr>
            </w:pPr>
            <w:r>
              <w:rPr>
                <w:rFonts w:eastAsia="Aptos" w:cs="Aptos" w:cstheme="minorHAnsi"/>
                <w:sz w:val="20"/>
                <w:szCs w:val="20"/>
                <w:lang w:val="it-IT" w:eastAsia="en-US" w:bidi="ar-SA"/>
              </w:rPr>
              <w:t>14:00</w:t>
            </w:r>
          </w:p>
        </w:tc>
        <w:tc>
          <w:tcPr>
            <w:tcW w:w="160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cs="Aptos" w:cstheme="minorHAnsi"/>
                <w:sz w:val="20"/>
                <w:szCs w:val="20"/>
              </w:rPr>
            </w:pPr>
            <w:r>
              <w:rPr>
                <w:rFonts w:eastAsia="Aptos" w:cs="Aptos" w:cstheme="minorHAnsi"/>
                <w:sz w:val="20"/>
                <w:szCs w:val="20"/>
                <w:lang w:val="it-IT" w:eastAsia="en-US" w:bidi="ar-SA"/>
              </w:rPr>
              <w:t>17:30</w:t>
            </w:r>
          </w:p>
        </w:tc>
        <w:tc>
          <w:tcPr>
            <w:tcW w:w="355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cs="Aptos" w:cstheme="minorHAnsi"/>
                <w:sz w:val="20"/>
                <w:szCs w:val="20"/>
              </w:rPr>
            </w:pPr>
            <w:r>
              <w:rPr>
                <w:rFonts w:eastAsia="Aptos" w:cs="Aptos" w:cstheme="minorHAnsi"/>
                <w:sz w:val="20"/>
                <w:szCs w:val="20"/>
                <w:lang w:val="it-IT" w:eastAsia="en-US" w:bidi="ar-SA"/>
              </w:rPr>
              <w:t>Secondaria I Grado</w:t>
            </w:r>
          </w:p>
        </w:tc>
      </w:tr>
      <w:tr>
        <w:trPr>
          <w:trHeight w:val="113" w:hRule="atLeast"/>
        </w:trPr>
        <w:tc>
          <w:tcPr>
            <w:tcW w:w="34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ind w:right="-107" w:hanging="0"/>
              <w:jc w:val="center"/>
              <w:rPr>
                <w:rFonts w:ascii="Aptos" w:hAnsi="Aptos" w:eastAsia="Aptos" w:cs=""/>
                <w:b/>
                <w:b/>
                <w:i/>
                <w:i/>
                <w:sz w:val="14"/>
                <w:szCs w:val="14"/>
                <w:lang w:val="it-IT" w:eastAsia="en-US" w:bidi="ar-SA"/>
              </w:rPr>
            </w:pPr>
            <w:r>
              <w:rPr>
                <w:rFonts w:eastAsia="Aptos" w:cs=""/>
                <w:b/>
                <w:i/>
                <w:sz w:val="14"/>
                <w:szCs w:val="14"/>
                <w:lang w:val="it-IT" w:eastAsia="en-US" w:bidi="ar-SA"/>
              </w:rPr>
              <w:t>10</w:t>
            </w:r>
          </w:p>
        </w:tc>
        <w:tc>
          <w:tcPr>
            <w:tcW w:w="142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cs="Aptos" w:cstheme="minorHAnsi"/>
                <w:sz w:val="20"/>
                <w:szCs w:val="20"/>
              </w:rPr>
            </w:pPr>
            <w:r>
              <w:rPr>
                <w:rFonts w:eastAsia="Aptos" w:cs="Aptos" w:cstheme="minorHAnsi"/>
                <w:sz w:val="20"/>
                <w:szCs w:val="20"/>
                <w:lang w:val="it-IT" w:eastAsia="en-US" w:bidi="ar-SA"/>
              </w:rPr>
              <w:t>17/10/2025</w:t>
            </w:r>
          </w:p>
        </w:tc>
        <w:tc>
          <w:tcPr>
            <w:tcW w:w="124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cs="Aptos" w:cstheme="minorHAnsi"/>
                <w:sz w:val="20"/>
                <w:szCs w:val="20"/>
              </w:rPr>
            </w:pPr>
            <w:r>
              <w:rPr>
                <w:rFonts w:eastAsia="Aptos" w:cs="Aptos" w:cstheme="minorHAnsi"/>
                <w:sz w:val="20"/>
                <w:szCs w:val="20"/>
                <w:lang w:val="it-IT" w:eastAsia="en-US" w:bidi="ar-SA"/>
              </w:rPr>
              <w:t>3h1/2</w:t>
            </w:r>
          </w:p>
        </w:tc>
        <w:tc>
          <w:tcPr>
            <w:tcW w:w="159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cs="Aptos" w:cstheme="minorHAnsi"/>
                <w:sz w:val="20"/>
                <w:szCs w:val="20"/>
              </w:rPr>
            </w:pPr>
            <w:r>
              <w:rPr>
                <w:rFonts w:eastAsia="Aptos" w:cs="Aptos" w:cstheme="minorHAnsi"/>
                <w:sz w:val="20"/>
                <w:szCs w:val="20"/>
                <w:lang w:val="it-IT" w:eastAsia="en-US" w:bidi="ar-SA"/>
              </w:rPr>
              <w:t>14:00</w:t>
            </w:r>
          </w:p>
        </w:tc>
        <w:tc>
          <w:tcPr>
            <w:tcW w:w="160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cs="Aptos" w:cstheme="minorHAnsi"/>
                <w:sz w:val="20"/>
                <w:szCs w:val="20"/>
              </w:rPr>
            </w:pPr>
            <w:r>
              <w:rPr>
                <w:rFonts w:eastAsia="Aptos" w:cs="Aptos" w:cstheme="minorHAnsi"/>
                <w:sz w:val="20"/>
                <w:szCs w:val="20"/>
                <w:lang w:val="it-IT" w:eastAsia="en-US" w:bidi="ar-SA"/>
              </w:rPr>
              <w:t>17:30</w:t>
            </w:r>
          </w:p>
        </w:tc>
        <w:tc>
          <w:tcPr>
            <w:tcW w:w="355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Aptos" w:cs="Aptos" w:cstheme="minorHAnsi"/>
                <w:sz w:val="20"/>
                <w:szCs w:val="20"/>
                <w:lang w:val="it-IT" w:eastAsia="en-US" w:bidi="ar-SA"/>
              </w:rPr>
              <w:t>Secondaria I Grado</w:t>
            </w:r>
          </w:p>
        </w:tc>
      </w:tr>
      <w:tr>
        <w:trPr>
          <w:trHeight w:val="113" w:hRule="atLeast"/>
        </w:trPr>
        <w:tc>
          <w:tcPr>
            <w:tcW w:w="34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ind w:right="-107" w:hanging="0"/>
              <w:jc w:val="center"/>
              <w:rPr>
                <w:rFonts w:ascii="Aptos" w:hAnsi="Aptos" w:eastAsia="Aptos" w:cs=""/>
                <w:b/>
                <w:b/>
                <w:i/>
                <w:i/>
                <w:sz w:val="14"/>
                <w:szCs w:val="14"/>
                <w:lang w:val="it-IT" w:eastAsia="en-US" w:bidi="ar-SA"/>
              </w:rPr>
            </w:pPr>
            <w:r>
              <w:rPr>
                <w:rFonts w:eastAsia="Aptos" w:cs=""/>
                <w:b/>
                <w:i/>
                <w:sz w:val="14"/>
                <w:szCs w:val="14"/>
                <w:lang w:val="it-IT" w:eastAsia="en-US" w:bidi="ar-SA"/>
              </w:rPr>
              <w:t>11</w:t>
            </w:r>
          </w:p>
        </w:tc>
        <w:tc>
          <w:tcPr>
            <w:tcW w:w="142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cs="Aptos" w:cstheme="minorHAnsi"/>
                <w:sz w:val="20"/>
                <w:szCs w:val="20"/>
              </w:rPr>
            </w:pPr>
            <w:r>
              <w:rPr>
                <w:rFonts w:eastAsia="Aptos" w:cs="Aptos" w:cstheme="minorHAnsi"/>
                <w:sz w:val="20"/>
                <w:szCs w:val="20"/>
                <w:lang w:val="it-IT" w:eastAsia="en-US" w:bidi="ar-SA"/>
              </w:rPr>
              <w:t>20/10/2025</w:t>
            </w:r>
          </w:p>
        </w:tc>
        <w:tc>
          <w:tcPr>
            <w:tcW w:w="124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cs="Aptos" w:cstheme="minorHAnsi"/>
                <w:sz w:val="20"/>
                <w:szCs w:val="20"/>
              </w:rPr>
            </w:pPr>
            <w:r>
              <w:rPr>
                <w:rFonts w:eastAsia="Aptos" w:cs="Aptos" w:cstheme="minorHAnsi"/>
                <w:sz w:val="20"/>
                <w:szCs w:val="20"/>
                <w:lang w:val="it-IT" w:eastAsia="en-US" w:bidi="ar-SA"/>
              </w:rPr>
              <w:t>3h1/2</w:t>
            </w:r>
          </w:p>
        </w:tc>
        <w:tc>
          <w:tcPr>
            <w:tcW w:w="159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cs="Aptos" w:cstheme="minorHAnsi"/>
                <w:sz w:val="20"/>
                <w:szCs w:val="20"/>
              </w:rPr>
            </w:pPr>
            <w:r>
              <w:rPr>
                <w:rFonts w:eastAsia="Aptos" w:cs="Aptos" w:cstheme="minorHAnsi"/>
                <w:sz w:val="20"/>
                <w:szCs w:val="20"/>
                <w:lang w:val="it-IT" w:eastAsia="en-US" w:bidi="ar-SA"/>
              </w:rPr>
              <w:t>14:00</w:t>
            </w:r>
          </w:p>
        </w:tc>
        <w:tc>
          <w:tcPr>
            <w:tcW w:w="160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cs="Aptos" w:cstheme="minorHAnsi"/>
                <w:sz w:val="20"/>
                <w:szCs w:val="20"/>
              </w:rPr>
            </w:pPr>
            <w:r>
              <w:rPr>
                <w:rFonts w:eastAsia="Aptos" w:cs="Aptos" w:cstheme="minorHAnsi"/>
                <w:sz w:val="20"/>
                <w:szCs w:val="20"/>
                <w:lang w:val="it-IT" w:eastAsia="en-US" w:bidi="ar-SA"/>
              </w:rPr>
              <w:t>17:30</w:t>
            </w:r>
          </w:p>
        </w:tc>
        <w:tc>
          <w:tcPr>
            <w:tcW w:w="355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cs="Aptos" w:cstheme="minorHAnsi"/>
                <w:sz w:val="20"/>
                <w:szCs w:val="20"/>
              </w:rPr>
            </w:pPr>
            <w:r>
              <w:rPr>
                <w:rFonts w:eastAsia="Aptos" w:cs="Aptos" w:cstheme="minorHAnsi"/>
                <w:sz w:val="20"/>
                <w:szCs w:val="20"/>
                <w:lang w:val="it-IT" w:eastAsia="en-US" w:bidi="ar-SA"/>
              </w:rPr>
              <w:t>Secondaria I Grado</w:t>
            </w:r>
          </w:p>
        </w:tc>
      </w:tr>
      <w:tr>
        <w:trPr>
          <w:trHeight w:val="113" w:hRule="atLeast"/>
        </w:trPr>
        <w:tc>
          <w:tcPr>
            <w:tcW w:w="34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ind w:right="-107" w:hanging="0"/>
              <w:jc w:val="center"/>
              <w:rPr>
                <w:rFonts w:ascii="Aptos" w:hAnsi="Aptos" w:eastAsia="Aptos" w:cs=""/>
                <w:b/>
                <w:b/>
                <w:i/>
                <w:i/>
                <w:sz w:val="14"/>
                <w:szCs w:val="14"/>
                <w:lang w:val="it-IT" w:eastAsia="en-US" w:bidi="ar-SA"/>
              </w:rPr>
            </w:pPr>
            <w:r>
              <w:rPr>
                <w:rFonts w:eastAsia="Aptos" w:cs=""/>
                <w:b/>
                <w:i/>
                <w:sz w:val="14"/>
                <w:szCs w:val="14"/>
                <w:lang w:val="it-IT" w:eastAsia="en-US" w:bidi="ar-SA"/>
              </w:rPr>
              <w:t>12</w:t>
            </w:r>
          </w:p>
        </w:tc>
        <w:tc>
          <w:tcPr>
            <w:tcW w:w="142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cs="Aptos" w:cstheme="minorHAnsi"/>
                <w:sz w:val="20"/>
                <w:szCs w:val="20"/>
              </w:rPr>
            </w:pPr>
            <w:r>
              <w:rPr>
                <w:rFonts w:eastAsia="Aptos" w:cs="Aptos" w:cstheme="minorHAnsi"/>
                <w:sz w:val="20"/>
                <w:szCs w:val="20"/>
                <w:lang w:val="it-IT" w:eastAsia="en-US" w:bidi="ar-SA"/>
              </w:rPr>
              <w:t>27/10/2025</w:t>
            </w:r>
          </w:p>
        </w:tc>
        <w:tc>
          <w:tcPr>
            <w:tcW w:w="124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cs="Aptos" w:cstheme="minorHAnsi"/>
                <w:sz w:val="20"/>
                <w:szCs w:val="20"/>
              </w:rPr>
            </w:pPr>
            <w:r>
              <w:rPr>
                <w:rFonts w:eastAsia="Aptos" w:cs="Aptos" w:cstheme="minorHAnsi"/>
                <w:sz w:val="20"/>
                <w:szCs w:val="20"/>
                <w:lang w:val="it-IT" w:eastAsia="en-US" w:bidi="ar-SA"/>
              </w:rPr>
              <w:t>4h</w:t>
            </w:r>
          </w:p>
        </w:tc>
        <w:tc>
          <w:tcPr>
            <w:tcW w:w="159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cs="Aptos" w:cstheme="minorHAnsi"/>
                <w:sz w:val="20"/>
                <w:szCs w:val="20"/>
              </w:rPr>
            </w:pPr>
            <w:r>
              <w:rPr>
                <w:rFonts w:eastAsia="Aptos" w:cs="Aptos" w:cstheme="minorHAnsi"/>
                <w:sz w:val="20"/>
                <w:szCs w:val="20"/>
                <w:lang w:val="it-IT" w:eastAsia="en-US" w:bidi="ar-SA"/>
              </w:rPr>
              <w:t>14.00</w:t>
            </w:r>
          </w:p>
        </w:tc>
        <w:tc>
          <w:tcPr>
            <w:tcW w:w="160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cs="Aptos" w:cstheme="minorHAnsi"/>
                <w:sz w:val="20"/>
                <w:szCs w:val="20"/>
              </w:rPr>
            </w:pPr>
            <w:r>
              <w:rPr>
                <w:rFonts w:eastAsia="Aptos" w:cs="Aptos" w:cstheme="minorHAnsi"/>
                <w:sz w:val="20"/>
                <w:szCs w:val="20"/>
                <w:lang w:val="it-IT" w:eastAsia="en-US" w:bidi="ar-SA"/>
              </w:rPr>
              <w:t>18:00</w:t>
            </w:r>
          </w:p>
        </w:tc>
        <w:tc>
          <w:tcPr>
            <w:tcW w:w="355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cs="Aptos" w:cstheme="minorHAnsi"/>
                <w:sz w:val="20"/>
                <w:szCs w:val="20"/>
              </w:rPr>
            </w:pPr>
            <w:r>
              <w:rPr>
                <w:rFonts w:eastAsia="Aptos" w:cs="Aptos" w:cstheme="minorHAnsi"/>
                <w:sz w:val="20"/>
                <w:szCs w:val="20"/>
                <w:lang w:val="it-IT" w:eastAsia="en-US" w:bidi="ar-SA"/>
              </w:rPr>
              <w:t>Secondaria I Grado</w:t>
            </w:r>
          </w:p>
        </w:tc>
      </w:tr>
      <w:tr>
        <w:trPr>
          <w:trHeight w:val="113" w:hRule="atLeast"/>
        </w:trPr>
        <w:tc>
          <w:tcPr>
            <w:tcW w:w="34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ind w:right="-107" w:hanging="0"/>
              <w:jc w:val="center"/>
              <w:rPr>
                <w:rFonts w:ascii="Aptos" w:hAnsi="Aptos" w:eastAsia="Aptos" w:cs=""/>
                <w:b/>
                <w:b/>
                <w:i/>
                <w:i/>
                <w:sz w:val="14"/>
                <w:szCs w:val="14"/>
                <w:lang w:val="it-IT" w:eastAsia="en-US" w:bidi="ar-SA"/>
              </w:rPr>
            </w:pPr>
            <w:r>
              <w:rPr>
                <w:rFonts w:eastAsia="Aptos" w:cs=""/>
                <w:b/>
                <w:i/>
                <w:sz w:val="14"/>
                <w:szCs w:val="14"/>
                <w:lang w:val="it-IT" w:eastAsia="en-US" w:bidi="ar-SA"/>
              </w:rPr>
              <w:t>13</w:t>
            </w:r>
          </w:p>
        </w:tc>
        <w:tc>
          <w:tcPr>
            <w:tcW w:w="142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cs="Aptos" w:cstheme="minorHAnsi"/>
                <w:sz w:val="20"/>
                <w:szCs w:val="20"/>
              </w:rPr>
            </w:pPr>
            <w:r>
              <w:rPr>
                <w:rFonts w:eastAsia="Aptos" w:cs="Aptos" w:cstheme="minorHAnsi"/>
                <w:sz w:val="20"/>
                <w:szCs w:val="20"/>
                <w:lang w:val="it-IT" w:eastAsia="en-US" w:bidi="ar-SA"/>
              </w:rPr>
              <w:t>31/10/2025</w:t>
            </w:r>
          </w:p>
        </w:tc>
        <w:tc>
          <w:tcPr>
            <w:tcW w:w="124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cs="Aptos" w:cstheme="minorHAnsi"/>
                <w:sz w:val="20"/>
                <w:szCs w:val="20"/>
              </w:rPr>
            </w:pPr>
            <w:r>
              <w:rPr>
                <w:rFonts w:eastAsia="Aptos" w:cs="Aptos" w:cstheme="minorHAnsi"/>
                <w:sz w:val="20"/>
                <w:szCs w:val="20"/>
                <w:lang w:val="it-IT" w:eastAsia="en-US" w:bidi="ar-SA"/>
              </w:rPr>
              <w:t>4h</w:t>
            </w:r>
          </w:p>
        </w:tc>
        <w:tc>
          <w:tcPr>
            <w:tcW w:w="159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cs="Aptos" w:cstheme="minorHAnsi"/>
                <w:sz w:val="20"/>
                <w:szCs w:val="20"/>
              </w:rPr>
            </w:pPr>
            <w:r>
              <w:rPr>
                <w:rFonts w:eastAsia="Aptos" w:cs="Aptos" w:cstheme="minorHAnsi"/>
                <w:sz w:val="20"/>
                <w:szCs w:val="20"/>
                <w:lang w:val="it-IT" w:eastAsia="en-US" w:bidi="ar-SA"/>
              </w:rPr>
              <w:t>14.00</w:t>
            </w:r>
          </w:p>
        </w:tc>
        <w:tc>
          <w:tcPr>
            <w:tcW w:w="160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cs="Aptos" w:cstheme="minorHAnsi"/>
                <w:sz w:val="20"/>
                <w:szCs w:val="20"/>
              </w:rPr>
            </w:pPr>
            <w:r>
              <w:rPr>
                <w:rFonts w:eastAsia="Aptos" w:cs="Aptos" w:cstheme="minorHAnsi"/>
                <w:sz w:val="20"/>
                <w:szCs w:val="20"/>
                <w:lang w:val="it-IT" w:eastAsia="en-US" w:bidi="ar-SA"/>
              </w:rPr>
              <w:t>18:00</w:t>
            </w:r>
          </w:p>
        </w:tc>
        <w:tc>
          <w:tcPr>
            <w:tcW w:w="355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Aptos" w:cs="Aptos" w:cstheme="minorHAnsi"/>
                <w:sz w:val="20"/>
                <w:szCs w:val="20"/>
                <w:lang w:val="it-IT" w:eastAsia="en-US" w:bidi="ar-SA"/>
              </w:rPr>
              <w:t>Secondaria I Grado</w:t>
            </w:r>
          </w:p>
        </w:tc>
      </w:tr>
      <w:tr>
        <w:trPr>
          <w:trHeight w:val="113" w:hRule="atLeast"/>
        </w:trPr>
        <w:tc>
          <w:tcPr>
            <w:tcW w:w="9770" w:type="dxa"/>
            <w:gridSpan w:val="6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ind w:right="-107" w:hanging="0"/>
              <w:jc w:val="center"/>
              <w:rPr>
                <w:rFonts w:ascii="Aptos" w:hAnsi="Aptos" w:eastAsia="Aptos" w:cs=""/>
                <w:b/>
                <w:b/>
                <w:i/>
                <w:i/>
                <w:sz w:val="14"/>
                <w:szCs w:val="14"/>
                <w:lang w:val="it-IT" w:eastAsia="en-US" w:bidi="ar-SA"/>
              </w:rPr>
            </w:pPr>
            <w:r>
              <w:rPr>
                <w:rFonts w:eastAsia="Aptos" w:cs=""/>
                <w:b/>
                <w:i/>
                <w:sz w:val="14"/>
                <w:szCs w:val="14"/>
                <w:lang w:val="it-IT" w:eastAsia="en-US" w:bidi="ar-SA"/>
              </w:rPr>
            </w:r>
          </w:p>
        </w:tc>
      </w:tr>
    </w:tbl>
    <w:p>
      <w:pPr>
        <w:pStyle w:val="Normal"/>
        <w:spacing w:lineRule="auto" w:line="360" w:before="0" w:after="0"/>
        <w:ind w:right="274" w:hanging="0"/>
        <w:jc w:val="center"/>
        <w:rPr>
          <w:b/>
          <w:b/>
          <w:i/>
          <w:i/>
          <w:sz w:val="20"/>
          <w:szCs w:val="20"/>
        </w:rPr>
      </w:pPr>
      <w:r>
        <w:rPr>
          <w:b/>
          <w:i/>
          <w:sz w:val="20"/>
          <w:szCs w:val="20"/>
        </w:rPr>
      </w:r>
    </w:p>
    <w:p>
      <w:pPr>
        <w:pStyle w:val="Normal"/>
        <w:spacing w:lineRule="auto" w:line="360" w:before="0" w:after="0"/>
        <w:ind w:right="274" w:hanging="0"/>
        <w:jc w:val="both"/>
        <w:rPr>
          <w:b/>
          <w:b/>
          <w:i/>
          <w:i/>
          <w:sz w:val="20"/>
          <w:szCs w:val="20"/>
        </w:rPr>
      </w:pPr>
      <w:r>
        <w:rPr>
          <w:b/>
          <w:i/>
          <w:sz w:val="20"/>
          <w:szCs w:val="20"/>
        </w:rPr>
        <w:t>Castrolibero, 04/09</w:t>
      </w:r>
      <w:bookmarkStart w:id="0" w:name="_GoBack"/>
      <w:bookmarkEnd w:id="0"/>
      <w:r>
        <w:rPr>
          <w:b/>
          <w:i/>
          <w:sz w:val="20"/>
          <w:szCs w:val="20"/>
        </w:rPr>
        <w:t>/2025</w:t>
      </w:r>
    </w:p>
    <w:p>
      <w:pPr>
        <w:pStyle w:val="Normal"/>
        <w:spacing w:lineRule="auto" w:line="360" w:before="0" w:after="0"/>
        <w:ind w:right="274" w:hanging="0"/>
        <w:jc w:val="both"/>
        <w:rPr>
          <w:b/>
          <w:b/>
          <w:i/>
          <w:i/>
          <w:sz w:val="20"/>
          <w:szCs w:val="20"/>
        </w:rPr>
      </w:pPr>
      <w:r>
        <w:rPr>
          <w:b/>
          <w:i/>
          <w:sz w:val="20"/>
          <w:szCs w:val="20"/>
        </w:rPr>
      </w:r>
    </w:p>
    <w:tbl>
      <w:tblPr>
        <w:tblStyle w:val="Grigliatabella"/>
        <w:tblW w:w="482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823"/>
      </w:tblGrid>
      <w:tr>
        <w:trPr/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120"/>
              <w:ind w:right="274" w:hanging="0"/>
              <w:jc w:val="center"/>
              <w:rPr>
                <w:b/>
                <w:b/>
                <w:i/>
                <w:i/>
                <w:sz w:val="20"/>
                <w:szCs w:val="20"/>
              </w:rPr>
            </w:pPr>
            <w:r>
              <w:rPr>
                <w:rFonts w:eastAsia="Aptos" w:cs=""/>
                <w:b/>
                <w:i/>
                <w:sz w:val="20"/>
                <w:szCs w:val="20"/>
                <w:lang w:val="it-IT" w:eastAsia="en-US" w:bidi="ar-SA"/>
              </w:rPr>
              <w:t xml:space="preserve">La Docente esperta </w:t>
            </w:r>
          </w:p>
        </w:tc>
      </w:tr>
      <w:tr>
        <w:trPr/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120"/>
              <w:ind w:right="274" w:hanging="0"/>
              <w:jc w:val="center"/>
              <w:rPr>
                <w:rFonts w:ascii="Lucida Handwriting" w:hAnsi="Lucida Handwriting" w:eastAsia="Times New Roman" w:cs="Aptos" w:cstheme="minorHAnsi"/>
                <w:bCs/>
                <w:iCs/>
                <w:sz w:val="20"/>
                <w:szCs w:val="20"/>
                <w:lang w:eastAsia="it-IT"/>
              </w:rPr>
            </w:pPr>
            <w:r>
              <w:rPr>
                <w:b/>
                <w:i/>
                <w:sz w:val="20"/>
                <w:szCs w:val="20"/>
                <w:lang w:val="it-IT" w:eastAsia="en-US" w:bidi="ar-SA"/>
              </w:rPr>
              <w:t xml:space="preserve">Prof.ssa </w:t>
            </w:r>
            <w:r>
              <w:rPr>
                <w:rFonts w:eastAsia="Times New Roman" w:cs="Aptos" w:ascii="Lucida Handwriting" w:hAnsi="Lucida Handwriting" w:cstheme="minorHAnsi"/>
                <w:b/>
                <w:bCs/>
                <w:i/>
                <w:iCs/>
                <w:sz w:val="20"/>
                <w:szCs w:val="20"/>
                <w:lang w:val="it-IT" w:eastAsia="it-IT" w:bidi="ar-SA"/>
              </w:rPr>
              <w:t>DE MARCO DOMENICA</w:t>
            </w:r>
          </w:p>
          <w:p>
            <w:pPr>
              <w:pStyle w:val="Normal"/>
              <w:widowControl w:val="false"/>
              <w:suppressAutoHyphens w:val="true"/>
              <w:spacing w:lineRule="auto" w:line="360" w:before="0" w:after="120"/>
              <w:ind w:right="274" w:hanging="0"/>
              <w:jc w:val="center"/>
              <w:rPr>
                <w:b/>
                <w:b/>
                <w:i/>
                <w:i/>
                <w:sz w:val="20"/>
                <w:szCs w:val="20"/>
              </w:rPr>
            </w:pPr>
            <w:r>
              <w:rPr>
                <w:rFonts w:eastAsia="Aptos" w:cs=""/>
                <w:b/>
                <w:i/>
                <w:sz w:val="20"/>
                <w:szCs w:val="20"/>
                <w:lang w:val="it-IT" w:eastAsia="en-US" w:bidi="ar-SA"/>
              </w:rPr>
              <w:t>La Docente tutor</w:t>
            </w:r>
          </w:p>
          <w:p>
            <w:pPr>
              <w:pStyle w:val="Normal"/>
              <w:widowControl w:val="false"/>
              <w:suppressAutoHyphens w:val="true"/>
              <w:spacing w:lineRule="auto" w:line="360" w:before="0" w:after="120"/>
              <w:ind w:right="274" w:hanging="0"/>
              <w:jc w:val="center"/>
              <w:rPr>
                <w:b/>
                <w:b/>
                <w:i/>
                <w:i/>
                <w:sz w:val="20"/>
                <w:szCs w:val="20"/>
              </w:rPr>
            </w:pPr>
            <w:r>
              <w:rPr>
                <w:rFonts w:eastAsia="Aptos" w:cs=""/>
                <w:b/>
                <w:i/>
                <w:sz w:val="20"/>
                <w:szCs w:val="20"/>
                <w:lang w:val="it-IT" w:eastAsia="en-US" w:bidi="ar-SA"/>
              </w:rPr>
              <w:t>INS.</w:t>
            </w:r>
            <w:r>
              <w:rPr>
                <w:rFonts w:eastAsia="Aptos" w:cs="" w:ascii="Lucida Handwriting" w:hAnsi="Lucida Handwriting"/>
                <w:b/>
                <w:i/>
                <w:sz w:val="20"/>
                <w:szCs w:val="20"/>
                <w:lang w:val="it-IT" w:eastAsia="en-US" w:bidi="ar-SA"/>
              </w:rPr>
              <w:t>PIRO GIULIA</w:t>
            </w:r>
          </w:p>
          <w:p>
            <w:pPr>
              <w:pStyle w:val="Normal"/>
              <w:widowControl w:val="false"/>
              <w:suppressAutoHyphens w:val="true"/>
              <w:spacing w:lineRule="auto" w:line="360" w:before="0" w:after="120"/>
              <w:ind w:right="274" w:hanging="0"/>
              <w:jc w:val="center"/>
              <w:rPr>
                <w:b/>
                <w:b/>
                <w:i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360" w:before="0" w:after="120"/>
              <w:ind w:right="274" w:hanging="0"/>
              <w:jc w:val="center"/>
              <w:rPr>
                <w:b/>
                <w:b/>
                <w:i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360" w:before="0" w:after="120"/>
              <w:ind w:right="274" w:hanging="0"/>
              <w:jc w:val="center"/>
              <w:rPr>
                <w:b/>
                <w:b/>
                <w:i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76" w:before="0" w:after="0"/>
        <w:ind w:right="283" w:hanging="0"/>
        <w:jc w:val="center"/>
        <w:rPr>
          <w:rFonts w:cs="Aptos" w:cstheme="minorHAnsi"/>
          <w:b/>
          <w:b/>
          <w:i/>
          <w:i/>
          <w:sz w:val="20"/>
          <w:szCs w:val="20"/>
        </w:rPr>
      </w:pPr>
      <w:r>
        <w:rPr>
          <w:rFonts w:cs="Aptos" w:cstheme="minorHAnsi"/>
          <w:b/>
          <w:i/>
          <w:sz w:val="20"/>
          <w:szCs w:val="20"/>
        </w:rPr>
      </w:r>
    </w:p>
    <w:p>
      <w:pPr>
        <w:pStyle w:val="Normal"/>
        <w:spacing w:lineRule="auto" w:line="276" w:before="0" w:after="0"/>
        <w:ind w:right="283" w:hanging="0"/>
        <w:jc w:val="center"/>
        <w:rPr>
          <w:rFonts w:cs="Aptos" w:cstheme="minorHAnsi"/>
          <w:b/>
          <w:b/>
          <w:i/>
          <w:i/>
          <w:sz w:val="20"/>
          <w:szCs w:val="20"/>
        </w:rPr>
      </w:pPr>
      <w:r>
        <w:rPr>
          <w:rFonts w:cs="Aptos" w:cstheme="minorHAnsi"/>
          <w:b/>
          <w:i/>
          <w:sz w:val="20"/>
          <w:szCs w:val="20"/>
        </w:rPr>
      </w:r>
    </w:p>
    <w:p>
      <w:pPr>
        <w:pStyle w:val="Normal"/>
        <w:tabs>
          <w:tab w:val="clear" w:pos="708"/>
          <w:tab w:val="left" w:pos="4820" w:leader="none"/>
        </w:tabs>
        <w:spacing w:lineRule="auto" w:line="276"/>
        <w:rPr>
          <w:i/>
          <w:i/>
          <w:sz w:val="16"/>
          <w:szCs w:val="16"/>
        </w:rPr>
      </w:pPr>
      <w:r>
        <w:rPr>
          <w:i/>
          <w:sz w:val="16"/>
          <w:szCs w:val="16"/>
        </w:rPr>
      </w:r>
    </w:p>
    <w:p>
      <w:pPr>
        <w:pStyle w:val="Normal"/>
        <w:tabs>
          <w:tab w:val="clear" w:pos="708"/>
          <w:tab w:val="left" w:pos="4820" w:leader="none"/>
        </w:tabs>
        <w:spacing w:lineRule="auto" w:line="276"/>
        <w:rPr>
          <w:i/>
          <w:i/>
          <w:sz w:val="16"/>
          <w:szCs w:val="16"/>
        </w:rPr>
      </w:pPr>
      <w:r>
        <w:rPr>
          <w:i/>
          <w:sz w:val="16"/>
          <w:szCs w:val="16"/>
        </w:rPr>
      </w:r>
    </w:p>
    <w:p>
      <w:pPr>
        <w:pStyle w:val="Normal"/>
        <w:tabs>
          <w:tab w:val="clear" w:pos="708"/>
          <w:tab w:val="left" w:pos="4820" w:leader="none"/>
        </w:tabs>
        <w:spacing w:lineRule="auto" w:line="276"/>
        <w:rPr>
          <w:i/>
          <w:i/>
          <w:sz w:val="16"/>
          <w:szCs w:val="16"/>
        </w:rPr>
      </w:pPr>
      <w:r>
        <w:rPr>
          <w:i/>
          <w:sz w:val="16"/>
          <w:szCs w:val="16"/>
        </w:rPr>
      </w:r>
    </w:p>
    <w:p>
      <w:pPr>
        <w:pStyle w:val="Normal"/>
        <w:tabs>
          <w:tab w:val="clear" w:pos="708"/>
          <w:tab w:val="left" w:pos="4820" w:leader="none"/>
        </w:tabs>
        <w:spacing w:lineRule="auto" w:line="276"/>
        <w:rPr>
          <w:i/>
          <w:i/>
          <w:sz w:val="16"/>
          <w:szCs w:val="16"/>
        </w:rPr>
      </w:pPr>
      <w:r>
        <w:rPr>
          <w:i/>
          <w:sz w:val="16"/>
          <w:szCs w:val="16"/>
        </w:rPr>
      </w:r>
    </w:p>
    <w:p>
      <w:pPr>
        <w:pStyle w:val="Normal"/>
        <w:widowControl/>
        <w:bidi w:val="0"/>
        <w:spacing w:lineRule="auto" w:line="252" w:before="0" w:after="160"/>
        <w:jc w:val="left"/>
        <w:rPr/>
      </w:pPr>
      <w:r>
        <w:rPr/>
      </w:r>
    </w:p>
    <w:sectPr>
      <w:footerReference w:type="default" r:id="rId5"/>
      <w:type w:val="nextPage"/>
      <w:pgSz w:w="11906" w:h="16838"/>
      <w:pgMar w:left="1134" w:right="1134" w:gutter="0" w:header="0" w:top="1417" w:footer="708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ptos">
    <w:charset w:val="01"/>
    <w:family w:val="roman"/>
    <w:pitch w:val="default"/>
  </w:font>
  <w:font w:name="Aptos Display">
    <w:charset w:val="01"/>
    <w:family w:val="roman"/>
    <w:pitch w:val="default"/>
  </w:font>
  <w:font w:name="Times New Roman">
    <w:charset w:val="01"/>
    <w:family w:val="roman"/>
    <w:pitch w:val="default"/>
  </w:font>
  <w:font w:name="Lucida Handwriting">
    <w:charset w:val="01"/>
    <w:family w:val="roman"/>
    <w:pitch w:val="default"/>
  </w:font>
  <w:font w:name="Arial Black">
    <w:charset w:val="01"/>
    <w:family w:val="roman"/>
    <w:pitch w:val="default"/>
  </w:font>
  <w:font w:name="Calibri Light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dipagina"/>
      <w:rPr/>
    </w:pPr>
    <w:r>
      <w:rPr/>
      <w:drawing>
        <wp:inline distT="0" distB="0" distL="0" distR="0">
          <wp:extent cx="6311900" cy="673100"/>
          <wp:effectExtent l="0" t="0" r="0" b="0"/>
          <wp:docPr id="4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311900" cy="673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40879"/>
    <w:pPr>
      <w:widowControl/>
      <w:suppressAutoHyphens w:val="true"/>
      <w:bidi w:val="0"/>
      <w:spacing w:lineRule="auto" w:line="252" w:before="0" w:after="160"/>
      <w:jc w:val="left"/>
    </w:pPr>
    <w:rPr>
      <w:rFonts w:ascii="Aptos" w:hAnsi="Aptos" w:eastAsia="Aptos" w:cs=""/>
      <w:color w:val="auto"/>
      <w:kern w:val="0"/>
      <w:sz w:val="22"/>
      <w:szCs w:val="22"/>
      <w:lang w:val="it-IT" w:eastAsia="en-US" w:bidi="ar-SA"/>
      <w14:ligatures w14:val="none"/>
    </w:rPr>
  </w:style>
  <w:style w:type="paragraph" w:styleId="Titolo1">
    <w:name w:val="Heading 1"/>
    <w:basedOn w:val="Normal"/>
    <w:next w:val="Normal"/>
    <w:link w:val="Titolo1Carattere"/>
    <w:uiPriority w:val="9"/>
    <w:qFormat/>
    <w:rsid w:val="00c40879"/>
    <w:pPr>
      <w:keepNext w:val="true"/>
      <w:keepLines/>
      <w:spacing w:lineRule="auto" w:line="259"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kern w:val="2"/>
      <w:sz w:val="40"/>
      <w:szCs w:val="40"/>
      <w14:ligatures w14:val="standardContextual"/>
    </w:rPr>
  </w:style>
  <w:style w:type="paragraph" w:styleId="Titolo2">
    <w:name w:val="Heading 2"/>
    <w:basedOn w:val="Normal"/>
    <w:next w:val="Normal"/>
    <w:link w:val="Titolo2Carattere"/>
    <w:uiPriority w:val="9"/>
    <w:semiHidden/>
    <w:unhideWhenUsed/>
    <w:qFormat/>
    <w:rsid w:val="00c40879"/>
    <w:pPr>
      <w:keepNext w:val="true"/>
      <w:keepLines/>
      <w:spacing w:lineRule="auto" w:line="259"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kern w:val="2"/>
      <w:sz w:val="32"/>
      <w:szCs w:val="32"/>
      <w14:ligatures w14:val="standardContextual"/>
    </w:rPr>
  </w:style>
  <w:style w:type="paragraph" w:styleId="Titolo3">
    <w:name w:val="Heading 3"/>
    <w:basedOn w:val="Normal"/>
    <w:next w:val="Normal"/>
    <w:link w:val="Titolo3Carattere"/>
    <w:uiPriority w:val="9"/>
    <w:semiHidden/>
    <w:unhideWhenUsed/>
    <w:qFormat/>
    <w:rsid w:val="00c40879"/>
    <w:pPr>
      <w:keepNext w:val="true"/>
      <w:keepLines/>
      <w:spacing w:lineRule="auto" w:line="259" w:before="160" w:after="80"/>
      <w:outlineLvl w:val="2"/>
    </w:pPr>
    <w:rPr>
      <w:rFonts w:eastAsia="" w:cs="" w:cstheme="majorBidi" w:eastAsiaTheme="majorEastAsia"/>
      <w:color w:val="0F4761" w:themeColor="accent1" w:themeShade="bf"/>
      <w:kern w:val="2"/>
      <w:sz w:val="28"/>
      <w:szCs w:val="28"/>
      <w14:ligatures w14:val="standardContextual"/>
    </w:rPr>
  </w:style>
  <w:style w:type="paragraph" w:styleId="Titolo4">
    <w:name w:val="Heading 4"/>
    <w:basedOn w:val="Normal"/>
    <w:next w:val="Normal"/>
    <w:link w:val="Titolo4Carattere"/>
    <w:uiPriority w:val="9"/>
    <w:semiHidden/>
    <w:unhideWhenUsed/>
    <w:qFormat/>
    <w:rsid w:val="00c40879"/>
    <w:pPr>
      <w:keepNext w:val="true"/>
      <w:keepLines/>
      <w:spacing w:lineRule="auto" w:line="259" w:before="80" w:after="40"/>
      <w:outlineLvl w:val="3"/>
    </w:pPr>
    <w:rPr>
      <w:rFonts w:eastAsia="" w:cs="" w:cstheme="majorBidi" w:eastAsiaTheme="majorEastAsia"/>
      <w:i/>
      <w:iCs/>
      <w:color w:val="0F4761" w:themeColor="accent1" w:themeShade="bf"/>
      <w:kern w:val="2"/>
      <w14:ligatures w14:val="standardContextual"/>
    </w:rPr>
  </w:style>
  <w:style w:type="paragraph" w:styleId="Titolo5">
    <w:name w:val="Heading 5"/>
    <w:basedOn w:val="Normal"/>
    <w:next w:val="Normal"/>
    <w:link w:val="Titolo5Carattere"/>
    <w:uiPriority w:val="9"/>
    <w:semiHidden/>
    <w:unhideWhenUsed/>
    <w:qFormat/>
    <w:rsid w:val="00c40879"/>
    <w:pPr>
      <w:keepNext w:val="true"/>
      <w:keepLines/>
      <w:spacing w:lineRule="auto" w:line="259" w:before="80" w:after="40"/>
      <w:outlineLvl w:val="4"/>
    </w:pPr>
    <w:rPr>
      <w:rFonts w:eastAsia="" w:cs="" w:cstheme="majorBidi" w:eastAsiaTheme="majorEastAsia"/>
      <w:color w:val="0F4761" w:themeColor="accent1" w:themeShade="bf"/>
      <w:kern w:val="2"/>
      <w14:ligatures w14:val="standardContextual"/>
    </w:rPr>
  </w:style>
  <w:style w:type="paragraph" w:styleId="Titolo6">
    <w:name w:val="Heading 6"/>
    <w:basedOn w:val="Normal"/>
    <w:next w:val="Normal"/>
    <w:link w:val="Titolo6Carattere"/>
    <w:uiPriority w:val="9"/>
    <w:semiHidden/>
    <w:unhideWhenUsed/>
    <w:qFormat/>
    <w:rsid w:val="00c40879"/>
    <w:pPr>
      <w:keepNext w:val="true"/>
      <w:keepLines/>
      <w:spacing w:lineRule="auto" w:line="259" w:before="40" w:after="0"/>
      <w:outlineLvl w:val="5"/>
    </w:pPr>
    <w:rPr>
      <w:rFonts w:eastAsia="" w:cs="" w:cstheme="majorBidi" w:eastAsiaTheme="majorEastAsia"/>
      <w:i/>
      <w:iCs/>
      <w:color w:val="595959" w:themeColor="text1" w:themeTint="a6"/>
      <w:kern w:val="2"/>
      <w14:ligatures w14:val="standardContextual"/>
    </w:rPr>
  </w:style>
  <w:style w:type="paragraph" w:styleId="Titolo7">
    <w:name w:val="Heading 7"/>
    <w:basedOn w:val="Normal"/>
    <w:next w:val="Normal"/>
    <w:link w:val="Titolo7Carattere"/>
    <w:uiPriority w:val="9"/>
    <w:semiHidden/>
    <w:unhideWhenUsed/>
    <w:qFormat/>
    <w:rsid w:val="00c40879"/>
    <w:pPr>
      <w:keepNext w:val="true"/>
      <w:keepLines/>
      <w:spacing w:lineRule="auto" w:line="259" w:before="40" w:after="0"/>
      <w:outlineLvl w:val="6"/>
    </w:pPr>
    <w:rPr>
      <w:rFonts w:eastAsia="" w:cs="" w:cstheme="majorBidi" w:eastAsiaTheme="majorEastAsia"/>
      <w:color w:val="595959" w:themeColor="text1" w:themeTint="a6"/>
      <w:kern w:val="2"/>
      <w14:ligatures w14:val="standardContextual"/>
    </w:rPr>
  </w:style>
  <w:style w:type="paragraph" w:styleId="Titolo8">
    <w:name w:val="Heading 8"/>
    <w:basedOn w:val="Normal"/>
    <w:next w:val="Normal"/>
    <w:link w:val="Titolo8Carattere"/>
    <w:uiPriority w:val="9"/>
    <w:semiHidden/>
    <w:unhideWhenUsed/>
    <w:qFormat/>
    <w:rsid w:val="00c40879"/>
    <w:pPr>
      <w:keepNext w:val="true"/>
      <w:keepLines/>
      <w:spacing w:lineRule="auto" w:line="259" w:before="0" w:after="0"/>
      <w:outlineLvl w:val="7"/>
    </w:pPr>
    <w:rPr>
      <w:rFonts w:eastAsia="" w:cs="" w:cstheme="majorBidi" w:eastAsiaTheme="majorEastAsia"/>
      <w:i/>
      <w:iCs/>
      <w:color w:val="272727" w:themeColor="text1" w:themeTint="d8"/>
      <w:kern w:val="2"/>
      <w14:ligatures w14:val="standardContextual"/>
    </w:rPr>
  </w:style>
  <w:style w:type="paragraph" w:styleId="Titolo9">
    <w:name w:val="Heading 9"/>
    <w:basedOn w:val="Normal"/>
    <w:next w:val="Normal"/>
    <w:link w:val="Titolo9Carattere"/>
    <w:uiPriority w:val="9"/>
    <w:semiHidden/>
    <w:unhideWhenUsed/>
    <w:qFormat/>
    <w:rsid w:val="00c40879"/>
    <w:pPr>
      <w:keepNext w:val="true"/>
      <w:keepLines/>
      <w:spacing w:lineRule="auto" w:line="259" w:before="0" w:after="0"/>
      <w:outlineLvl w:val="8"/>
    </w:pPr>
    <w:rPr>
      <w:rFonts w:eastAsia="" w:cs="" w:cstheme="majorBidi" w:eastAsiaTheme="majorEastAsia"/>
      <w:color w:val="272727" w:themeColor="text1" w:themeTint="d8"/>
      <w:kern w:val="2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1Carattere" w:customStyle="1">
    <w:name w:val="Titolo 1 Carattere"/>
    <w:basedOn w:val="DefaultParagraphFont"/>
    <w:uiPriority w:val="9"/>
    <w:qFormat/>
    <w:rsid w:val="00c40879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character" w:styleId="Titolo2Carattere" w:customStyle="1">
    <w:name w:val="Titolo 2 Carattere"/>
    <w:basedOn w:val="DefaultParagraphFont"/>
    <w:uiPriority w:val="9"/>
    <w:semiHidden/>
    <w:qFormat/>
    <w:rsid w:val="00c40879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character" w:styleId="Titolo3Carattere" w:customStyle="1">
    <w:name w:val="Titolo 3 Carattere"/>
    <w:basedOn w:val="DefaultParagraphFont"/>
    <w:uiPriority w:val="9"/>
    <w:semiHidden/>
    <w:qFormat/>
    <w:rsid w:val="00c40879"/>
    <w:rPr>
      <w:rFonts w:eastAsia="" w:cs="" w:cstheme="majorBidi" w:eastAsiaTheme="majorEastAsia"/>
      <w:color w:val="0F4761" w:themeColor="accent1" w:themeShade="bf"/>
      <w:sz w:val="28"/>
      <w:szCs w:val="28"/>
    </w:rPr>
  </w:style>
  <w:style w:type="character" w:styleId="Titolo4Carattere" w:customStyle="1">
    <w:name w:val="Titolo 4 Carattere"/>
    <w:basedOn w:val="DefaultParagraphFont"/>
    <w:uiPriority w:val="9"/>
    <w:semiHidden/>
    <w:qFormat/>
    <w:rsid w:val="00c40879"/>
    <w:rPr>
      <w:rFonts w:eastAsia="" w:cs="" w:cstheme="majorBidi" w:eastAsiaTheme="majorEastAsia"/>
      <w:i/>
      <w:iCs/>
      <w:color w:val="0F4761" w:themeColor="accent1" w:themeShade="bf"/>
    </w:rPr>
  </w:style>
  <w:style w:type="character" w:styleId="Titolo5Carattere" w:customStyle="1">
    <w:name w:val="Titolo 5 Carattere"/>
    <w:basedOn w:val="DefaultParagraphFont"/>
    <w:uiPriority w:val="9"/>
    <w:semiHidden/>
    <w:qFormat/>
    <w:rsid w:val="00c40879"/>
    <w:rPr>
      <w:rFonts w:eastAsia="" w:cs="" w:cstheme="majorBidi" w:eastAsiaTheme="majorEastAsia"/>
      <w:color w:val="0F4761" w:themeColor="accent1" w:themeShade="bf"/>
    </w:rPr>
  </w:style>
  <w:style w:type="character" w:styleId="Titolo6Carattere" w:customStyle="1">
    <w:name w:val="Titolo 6 Carattere"/>
    <w:basedOn w:val="DefaultParagraphFont"/>
    <w:uiPriority w:val="9"/>
    <w:semiHidden/>
    <w:qFormat/>
    <w:rsid w:val="00c40879"/>
    <w:rPr>
      <w:rFonts w:eastAsia="" w:cs="" w:cstheme="majorBidi" w:eastAsiaTheme="majorEastAsia"/>
      <w:i/>
      <w:iCs/>
      <w:color w:val="595959" w:themeColor="text1" w:themeTint="a6"/>
    </w:rPr>
  </w:style>
  <w:style w:type="character" w:styleId="Titolo7Carattere" w:customStyle="1">
    <w:name w:val="Titolo 7 Carattere"/>
    <w:basedOn w:val="DefaultParagraphFont"/>
    <w:uiPriority w:val="9"/>
    <w:semiHidden/>
    <w:qFormat/>
    <w:rsid w:val="00c40879"/>
    <w:rPr>
      <w:rFonts w:eastAsia="" w:cs="" w:cstheme="majorBidi" w:eastAsiaTheme="majorEastAsia"/>
      <w:color w:val="595959" w:themeColor="text1" w:themeTint="a6"/>
    </w:rPr>
  </w:style>
  <w:style w:type="character" w:styleId="Titolo8Carattere" w:customStyle="1">
    <w:name w:val="Titolo 8 Carattere"/>
    <w:basedOn w:val="DefaultParagraphFont"/>
    <w:uiPriority w:val="9"/>
    <w:semiHidden/>
    <w:qFormat/>
    <w:rsid w:val="00c40879"/>
    <w:rPr>
      <w:rFonts w:eastAsia="" w:cs="" w:cstheme="majorBidi" w:eastAsiaTheme="majorEastAsia"/>
      <w:i/>
      <w:iCs/>
      <w:color w:val="272727" w:themeColor="text1" w:themeTint="d8"/>
    </w:rPr>
  </w:style>
  <w:style w:type="character" w:styleId="Titolo9Carattere" w:customStyle="1">
    <w:name w:val="Titolo 9 Carattere"/>
    <w:basedOn w:val="DefaultParagraphFont"/>
    <w:uiPriority w:val="9"/>
    <w:semiHidden/>
    <w:qFormat/>
    <w:rsid w:val="00c40879"/>
    <w:rPr>
      <w:rFonts w:eastAsia="" w:cs="" w:cstheme="majorBidi" w:eastAsiaTheme="majorEastAsia"/>
      <w:color w:val="272727" w:themeColor="text1" w:themeTint="d8"/>
    </w:rPr>
  </w:style>
  <w:style w:type="character" w:styleId="TitoloCarattere" w:customStyle="1">
    <w:name w:val="Titolo Carattere"/>
    <w:basedOn w:val="DefaultParagraphFont"/>
    <w:uiPriority w:val="10"/>
    <w:qFormat/>
    <w:rsid w:val="00c40879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ottotitoloCarattere" w:customStyle="1">
    <w:name w:val="Sottotitolo Carattere"/>
    <w:basedOn w:val="DefaultParagraphFont"/>
    <w:uiPriority w:val="11"/>
    <w:qFormat/>
    <w:rsid w:val="00c40879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CitazioneCarattere" w:customStyle="1">
    <w:name w:val="Citazione Carattere"/>
    <w:basedOn w:val="DefaultParagraphFont"/>
    <w:link w:val="Quote"/>
    <w:uiPriority w:val="29"/>
    <w:qFormat/>
    <w:rsid w:val="00c4087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c40879"/>
    <w:rPr>
      <w:i/>
      <w:iCs/>
      <w:color w:val="0F4761" w:themeColor="accent1" w:themeShade="bf"/>
    </w:rPr>
  </w:style>
  <w:style w:type="character" w:styleId="CitazioneintensaCarattere" w:customStyle="1">
    <w:name w:val="Citazione intensa Carattere"/>
    <w:basedOn w:val="DefaultParagraphFont"/>
    <w:link w:val="IntenseQuote"/>
    <w:uiPriority w:val="30"/>
    <w:qFormat/>
    <w:rsid w:val="00c408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0879"/>
    <w:rPr>
      <w:b/>
      <w:bCs/>
      <w:smallCaps/>
      <w:color w:val="0F4761" w:themeColor="accent1" w:themeShade="bf"/>
      <w:spacing w:val="5"/>
    </w:rPr>
  </w:style>
  <w:style w:type="character" w:styleId="CollegamentoInternet">
    <w:name w:val="Hyperlink"/>
    <w:basedOn w:val="DefaultParagraphFont"/>
    <w:uiPriority w:val="99"/>
    <w:semiHidden/>
    <w:unhideWhenUsed/>
    <w:rsid w:val="00c40879"/>
    <w:rPr>
      <w:color w:val="467886" w:themeColor="hyperlink"/>
      <w:u w:val="single"/>
    </w:rPr>
  </w:style>
  <w:style w:type="character" w:styleId="CorpotestoCarattere" w:customStyle="1">
    <w:name w:val="Corpo testo Carattere"/>
    <w:basedOn w:val="DefaultParagraphFont"/>
    <w:uiPriority w:val="99"/>
    <w:semiHidden/>
    <w:qFormat/>
    <w:rsid w:val="00c40879"/>
    <w:rPr>
      <w:rFonts w:ascii="Times New Roman" w:hAnsi="Times New Roman" w:eastAsia="Times New Roman" w:cs="Times New Roman"/>
      <w:b/>
      <w:bCs/>
      <w:i/>
      <w:iCs/>
      <w:kern w:val="0"/>
      <w:sz w:val="24"/>
      <w:szCs w:val="24"/>
      <w:lang w:eastAsia="it-IT"/>
      <w14:ligatures w14:val="none"/>
    </w:rPr>
  </w:style>
  <w:style w:type="character" w:styleId="IntestazioneCarattere" w:customStyle="1">
    <w:name w:val="Intestazione Carattere"/>
    <w:basedOn w:val="DefaultParagraphFont"/>
    <w:uiPriority w:val="99"/>
    <w:qFormat/>
    <w:rsid w:val="001d6c38"/>
    <w:rPr>
      <w:kern w:val="0"/>
      <w14:ligatures w14:val="none"/>
    </w:rPr>
  </w:style>
  <w:style w:type="character" w:styleId="PidipaginaCarattere" w:customStyle="1">
    <w:name w:val="Piè di pagina Carattere"/>
    <w:basedOn w:val="DefaultParagraphFont"/>
    <w:uiPriority w:val="99"/>
    <w:qFormat/>
    <w:rsid w:val="001d6c38"/>
    <w:rPr>
      <w:kern w:val="0"/>
      <w14:ligatures w14:val="none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Times New Roman" w:hAnsi="Times New Roman" w:eastAsia="Microsoft YaHei" w:cs="Lucida Sans"/>
      <w:sz w:val="32"/>
      <w:szCs w:val="28"/>
    </w:rPr>
  </w:style>
  <w:style w:type="paragraph" w:styleId="Corpodeltesto">
    <w:name w:val="Body Text"/>
    <w:basedOn w:val="Normal"/>
    <w:link w:val="CorpotestoCarattere"/>
    <w:uiPriority w:val="99"/>
    <w:semiHidden/>
    <w:unhideWhenUsed/>
    <w:rsid w:val="00c40879"/>
    <w:pPr>
      <w:spacing w:lineRule="auto" w:line="240" w:before="0" w:after="0"/>
    </w:pPr>
    <w:rPr>
      <w:rFonts w:ascii="Times New Roman" w:hAnsi="Times New Roman" w:eastAsia="Times New Roman" w:cs="Times New Roman"/>
      <w:b/>
      <w:bCs/>
      <w:i/>
      <w:iCs/>
      <w:sz w:val="24"/>
      <w:szCs w:val="24"/>
      <w:lang w:eastAsia="it-IT"/>
    </w:rPr>
  </w:style>
  <w:style w:type="paragraph" w:styleId="Elenco">
    <w:name w:val="List"/>
    <w:basedOn w:val="Corpodeltesto"/>
    <w:pPr/>
    <w:rPr>
      <w:rFonts w:ascii="Times New Roman" w:hAnsi="Times New Roman"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ascii="Times New Roman" w:hAnsi="Times New Roman"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ascii="Times New Roman" w:hAnsi="Times New Roman" w:cs="Lucida Sans"/>
      <w:lang w:val="zxx" w:eastAsia="zxx" w:bidi="zxx"/>
    </w:rPr>
  </w:style>
  <w:style w:type="paragraph" w:styleId="Titoloprincipale">
    <w:name w:val="Title"/>
    <w:basedOn w:val="Normal"/>
    <w:next w:val="Normal"/>
    <w:link w:val="TitoloCarattere"/>
    <w:uiPriority w:val="10"/>
    <w:qFormat/>
    <w:rsid w:val="00c40879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  <w14:ligatures w14:val="standardContextual"/>
    </w:rPr>
  </w:style>
  <w:style w:type="paragraph" w:styleId="Sottotitolo">
    <w:name w:val="Subtitle"/>
    <w:basedOn w:val="Normal"/>
    <w:next w:val="Normal"/>
    <w:link w:val="SottotitoloCarattere"/>
    <w:uiPriority w:val="11"/>
    <w:qFormat/>
    <w:rsid w:val="00c40879"/>
    <w:pPr>
      <w:spacing w:lineRule="auto" w:line="259"/>
    </w:pPr>
    <w:rPr>
      <w:rFonts w:eastAsia="" w:cs="" w:cstheme="majorBidi" w:eastAsiaTheme="majorEastAsia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Quote">
    <w:name w:val="Quote"/>
    <w:basedOn w:val="Normal"/>
    <w:next w:val="Normal"/>
    <w:link w:val="CitazioneCarattere"/>
    <w:uiPriority w:val="29"/>
    <w:qFormat/>
    <w:rsid w:val="00c40879"/>
    <w:pPr>
      <w:spacing w:lineRule="auto" w:line="259" w:before="160" w:after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paragraph" w:styleId="ListParagraph">
    <w:name w:val="List Paragraph"/>
    <w:basedOn w:val="Normal"/>
    <w:uiPriority w:val="34"/>
    <w:qFormat/>
    <w:rsid w:val="00c40879"/>
    <w:pPr>
      <w:spacing w:lineRule="auto" w:line="259" w:before="0" w:after="160"/>
      <w:ind w:left="720" w:hanging="0"/>
      <w:contextualSpacing/>
    </w:pPr>
    <w:rPr>
      <w:kern w:val="2"/>
      <w14:ligatures w14:val="standardContextual"/>
    </w:rPr>
  </w:style>
  <w:style w:type="paragraph" w:styleId="IntenseQuote">
    <w:name w:val="Intense Quote"/>
    <w:basedOn w:val="Normal"/>
    <w:next w:val="Normal"/>
    <w:link w:val="CitazioneintensaCarattere"/>
    <w:uiPriority w:val="30"/>
    <w:qFormat/>
    <w:rsid w:val="00c40879"/>
    <w:pPr>
      <w:pBdr>
        <w:top w:val="single" w:sz="4" w:space="10" w:color="0F4761"/>
        <w:bottom w:val="single" w:sz="4" w:space="10" w:color="0F4761"/>
      </w:pBdr>
      <w:spacing w:lineRule="auto" w:line="259" w:before="360" w:after="360"/>
      <w:ind w:left="864" w:right="864" w:hanging="0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qFormat/>
    <w:rsid w:val="00c40879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it-IT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iPriority w:val="99"/>
    <w:unhideWhenUsed/>
    <w:rsid w:val="001d6c38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Pidipagina">
    <w:name w:val="Footer"/>
    <w:basedOn w:val="Normal"/>
    <w:link w:val="PidipaginaCarattere"/>
    <w:uiPriority w:val="99"/>
    <w:unhideWhenUsed/>
    <w:rsid w:val="001d6c38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Contenutotabella">
    <w:name w:val="Contenuto tabella"/>
    <w:basedOn w:val="Normal"/>
    <w:qFormat/>
    <w:pPr>
      <w:widowControl w:val="false"/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39"/>
    <w:rsid w:val="00c4087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jpeg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4.pn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Application>LibreOffice/7.4.0.3$Windows_X86_64 LibreOffice_project/f85e47c08ddd19c015c0114a68350214f7066f5a</Application>
  <AppVersion>15.0000</AppVersion>
  <Pages>2</Pages>
  <Words>171</Words>
  <Characters>970</Characters>
  <CharactersWithSpaces>1077</CharactersWithSpaces>
  <Paragraphs>95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2025-07-04T09:06:00Z</dcterms:created>
  <dc:creator>GIORGIA MARINO</dc:creator>
  <dc:description/>
  <dc:language>it-IT</dc:language>
  <cp:lastModifiedBy/>
  <dcterms:modified xsi:type="dcterms:W3CDTF">2025-09-05T06:39:30Z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